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39E3627E" w:rsidR="00E66A52" w:rsidRPr="004F1260" w:rsidRDefault="002B3F67" w:rsidP="00E66A52">
            <w:pPr>
              <w:jc w:val="center"/>
              <w:rPr>
                <w:rFonts w:ascii="Roboto" w:hAnsi="Roboto" w:cs="Arial"/>
                <w:sz w:val="48"/>
                <w:szCs w:val="48"/>
              </w:rPr>
            </w:pPr>
            <w:r>
              <w:rPr>
                <w:rFonts w:ascii="Roboto" w:hAnsi="Roboto" w:cs="Arial"/>
                <w:sz w:val="48"/>
                <w:szCs w:val="48"/>
              </w:rPr>
              <w:t xml:space="preserve">DELIBERATION – </w:t>
            </w:r>
            <w:r w:rsidR="00C56DD5">
              <w:rPr>
                <w:rFonts w:ascii="Roboto" w:hAnsi="Roboto" w:cs="Arial"/>
                <w:sz w:val="48"/>
                <w:szCs w:val="48"/>
              </w:rPr>
              <w:t>CONTRAT PROJET</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13EBE20C" w14:textId="77777777" w:rsidR="00B621C9" w:rsidRDefault="00B621C9" w:rsidP="00B621C9">
      <w:pPr>
        <w:rPr>
          <w:rFonts w:ascii="Futura Lt BT" w:hAnsi="Futura Lt BT"/>
        </w:rPr>
      </w:pPr>
    </w:p>
    <w:p w14:paraId="5B4BA719" w14:textId="77777777" w:rsidR="00B621C9" w:rsidRPr="00B621C9" w:rsidRDefault="00B621C9" w:rsidP="00B621C9">
      <w:pPr>
        <w:jc w:val="both"/>
        <w:rPr>
          <w:rFonts w:ascii="Roboto" w:hAnsi="Roboto"/>
        </w:rPr>
      </w:pPr>
      <w:r w:rsidRPr="00B621C9">
        <w:rPr>
          <w:rFonts w:ascii="Roboto" w:hAnsi="Roboto"/>
        </w:rPr>
        <w:t>L'an deux mille ………..</w:t>
      </w:r>
    </w:p>
    <w:p w14:paraId="00564187" w14:textId="77777777" w:rsidR="00B621C9" w:rsidRPr="00B621C9" w:rsidRDefault="00B621C9" w:rsidP="00B621C9">
      <w:pPr>
        <w:jc w:val="both"/>
        <w:rPr>
          <w:rFonts w:ascii="Roboto" w:hAnsi="Roboto"/>
        </w:rPr>
      </w:pPr>
      <w:r w:rsidRPr="00B621C9">
        <w:rPr>
          <w:rFonts w:ascii="Roboto" w:hAnsi="Roboto"/>
        </w:rPr>
        <w:t>Le : …</w:t>
      </w:r>
    </w:p>
    <w:p w14:paraId="081C8A8C" w14:textId="77777777" w:rsidR="00B621C9" w:rsidRPr="00B621C9" w:rsidRDefault="00B621C9" w:rsidP="00B621C9">
      <w:pPr>
        <w:jc w:val="both"/>
        <w:rPr>
          <w:rFonts w:ascii="Roboto" w:hAnsi="Roboto"/>
        </w:rPr>
      </w:pPr>
      <w:r w:rsidRPr="00B621C9">
        <w:rPr>
          <w:rFonts w:ascii="Roboto" w:hAnsi="Roboto"/>
        </w:rPr>
        <w:t xml:space="preserve">Le </w:t>
      </w:r>
      <w:r w:rsidRPr="00B621C9">
        <w:rPr>
          <w:rFonts w:ascii="Roboto" w:hAnsi="Roboto"/>
          <w:caps/>
        </w:rPr>
        <w:t>c</w:t>
      </w:r>
      <w:r w:rsidRPr="00B621C9">
        <w:rPr>
          <w:rFonts w:ascii="Roboto" w:hAnsi="Roboto"/>
        </w:rPr>
        <w:t xml:space="preserve">onseil </w:t>
      </w:r>
      <w:r w:rsidRPr="00B621C9">
        <w:rPr>
          <w:rFonts w:ascii="Roboto" w:hAnsi="Roboto"/>
          <w:caps/>
        </w:rPr>
        <w:t>m</w:t>
      </w:r>
      <w:r w:rsidRPr="00B621C9">
        <w:rPr>
          <w:rFonts w:ascii="Roboto" w:hAnsi="Roboto"/>
        </w:rPr>
        <w:t>unicipal de la commune (</w:t>
      </w:r>
      <w:r w:rsidRPr="00B621C9">
        <w:rPr>
          <w:rFonts w:ascii="Roboto" w:hAnsi="Roboto"/>
          <w:i/>
        </w:rPr>
        <w:t>ou Conseil</w:t>
      </w:r>
      <w:r w:rsidRPr="00B621C9">
        <w:rPr>
          <w:rFonts w:ascii="Roboto" w:hAnsi="Roboto"/>
        </w:rPr>
        <w:t xml:space="preserve"> </w:t>
      </w:r>
      <w:r w:rsidRPr="00B621C9">
        <w:rPr>
          <w:rFonts w:ascii="Roboto" w:hAnsi="Roboto"/>
          <w:i/>
        </w:rPr>
        <w:t>d’</w:t>
      </w:r>
      <w:r w:rsidRPr="00B621C9">
        <w:rPr>
          <w:rFonts w:ascii="Roboto" w:hAnsi="Roboto"/>
          <w:i/>
          <w:caps/>
        </w:rPr>
        <w:t>a</w:t>
      </w:r>
      <w:r w:rsidRPr="00B621C9">
        <w:rPr>
          <w:rFonts w:ascii="Roboto" w:hAnsi="Roboto"/>
          <w:i/>
        </w:rPr>
        <w:t xml:space="preserve">dministration, </w:t>
      </w:r>
      <w:r w:rsidRPr="00B621C9">
        <w:rPr>
          <w:rFonts w:ascii="Roboto" w:hAnsi="Roboto"/>
          <w:i/>
          <w:caps/>
        </w:rPr>
        <w:t>c</w:t>
      </w:r>
      <w:r w:rsidRPr="00B621C9">
        <w:rPr>
          <w:rFonts w:ascii="Roboto" w:hAnsi="Roboto"/>
          <w:i/>
        </w:rPr>
        <w:t xml:space="preserve">onseil </w:t>
      </w:r>
      <w:r w:rsidRPr="00B621C9">
        <w:rPr>
          <w:rFonts w:ascii="Roboto" w:hAnsi="Roboto"/>
          <w:i/>
          <w:caps/>
        </w:rPr>
        <w:t>c</w:t>
      </w:r>
      <w:r w:rsidRPr="00B621C9">
        <w:rPr>
          <w:rFonts w:ascii="Roboto" w:hAnsi="Roboto"/>
          <w:i/>
        </w:rPr>
        <w:t xml:space="preserve">ommunautaire, </w:t>
      </w:r>
      <w:r w:rsidRPr="00B621C9">
        <w:rPr>
          <w:rFonts w:ascii="Roboto" w:hAnsi="Roboto"/>
          <w:i/>
          <w:caps/>
        </w:rPr>
        <w:t>c</w:t>
      </w:r>
      <w:r w:rsidRPr="00B621C9">
        <w:rPr>
          <w:rFonts w:ascii="Roboto" w:hAnsi="Roboto"/>
          <w:i/>
        </w:rPr>
        <w:t xml:space="preserve">omité </w:t>
      </w:r>
      <w:r w:rsidRPr="00B621C9">
        <w:rPr>
          <w:rFonts w:ascii="Roboto" w:hAnsi="Roboto"/>
          <w:i/>
          <w:caps/>
        </w:rPr>
        <w:t>s</w:t>
      </w:r>
      <w:r w:rsidRPr="00B621C9">
        <w:rPr>
          <w:rFonts w:ascii="Roboto" w:hAnsi="Roboto"/>
          <w:i/>
        </w:rPr>
        <w:t>yndical..)</w:t>
      </w:r>
      <w:r w:rsidRPr="00B621C9">
        <w:rPr>
          <w:rFonts w:ascii="Roboto" w:hAnsi="Roboto"/>
        </w:rPr>
        <w:t xml:space="preserve"> de ………..….</w:t>
      </w:r>
    </w:p>
    <w:p w14:paraId="49FBE0AC" w14:textId="77777777" w:rsidR="00B621C9" w:rsidRPr="00B621C9" w:rsidRDefault="00B621C9" w:rsidP="00B621C9">
      <w:pPr>
        <w:jc w:val="both"/>
        <w:rPr>
          <w:rFonts w:ascii="Roboto" w:hAnsi="Roboto"/>
        </w:rPr>
      </w:pPr>
      <w:r w:rsidRPr="00B621C9">
        <w:rPr>
          <w:rFonts w:ascii="Roboto" w:hAnsi="Roboto"/>
        </w:rPr>
        <w:t>Dûment convoqué, s'est réuni en session ordinaire</w:t>
      </w:r>
    </w:p>
    <w:p w14:paraId="5EE6F719" w14:textId="77777777" w:rsidR="00B621C9" w:rsidRPr="00B621C9" w:rsidRDefault="00B621C9" w:rsidP="00B621C9">
      <w:pPr>
        <w:jc w:val="both"/>
        <w:rPr>
          <w:rFonts w:ascii="Roboto" w:hAnsi="Roboto"/>
          <w:i/>
        </w:rPr>
      </w:pPr>
      <w:r w:rsidRPr="00B621C9">
        <w:rPr>
          <w:rFonts w:ascii="Roboto" w:hAnsi="Roboto"/>
        </w:rPr>
        <w:t>A la mairie (</w:t>
      </w:r>
      <w:r w:rsidRPr="00B621C9">
        <w:rPr>
          <w:rFonts w:ascii="Roboto" w:hAnsi="Roboto"/>
          <w:i/>
        </w:rPr>
        <w:t>au siège de – nom de l’établissement public)</w:t>
      </w:r>
      <w:r w:rsidRPr="00B621C9">
        <w:rPr>
          <w:rFonts w:ascii="Roboto" w:hAnsi="Roboto"/>
        </w:rPr>
        <w:t xml:space="preserve">, sous la présidence de ….., </w:t>
      </w:r>
      <w:r w:rsidRPr="00B621C9">
        <w:rPr>
          <w:rFonts w:ascii="Roboto" w:hAnsi="Roboto"/>
          <w:caps/>
        </w:rPr>
        <w:t>m</w:t>
      </w:r>
      <w:r w:rsidRPr="00B621C9">
        <w:rPr>
          <w:rFonts w:ascii="Roboto" w:hAnsi="Roboto"/>
        </w:rPr>
        <w:t xml:space="preserve">aire </w:t>
      </w:r>
      <w:r w:rsidRPr="00B621C9">
        <w:rPr>
          <w:rFonts w:ascii="Roboto" w:hAnsi="Roboto"/>
          <w:i/>
        </w:rPr>
        <w:t>(ou Président)</w:t>
      </w:r>
    </w:p>
    <w:p w14:paraId="5DA255B8" w14:textId="77777777" w:rsidR="00B621C9" w:rsidRPr="00B621C9" w:rsidRDefault="00B621C9" w:rsidP="00B621C9">
      <w:pPr>
        <w:jc w:val="both"/>
        <w:rPr>
          <w:rFonts w:ascii="Roboto" w:hAnsi="Roboto"/>
        </w:rPr>
      </w:pPr>
    </w:p>
    <w:p w14:paraId="37BF534E" w14:textId="77777777" w:rsidR="00B621C9" w:rsidRPr="00B621C9" w:rsidRDefault="00B621C9" w:rsidP="00B621C9">
      <w:pPr>
        <w:jc w:val="both"/>
        <w:rPr>
          <w:rFonts w:ascii="Roboto" w:hAnsi="Roboto"/>
        </w:rPr>
      </w:pPr>
      <w:r w:rsidRPr="00B621C9">
        <w:rPr>
          <w:rFonts w:ascii="Roboto" w:hAnsi="Roboto"/>
        </w:rPr>
        <w:t xml:space="preserve">Date de convocation du Conseil municipal </w:t>
      </w:r>
      <w:r w:rsidRPr="00B621C9">
        <w:rPr>
          <w:rFonts w:ascii="Roboto" w:hAnsi="Roboto"/>
          <w:i/>
        </w:rPr>
        <w:t xml:space="preserve">(ou Conseil </w:t>
      </w:r>
      <w:r w:rsidRPr="00B621C9">
        <w:rPr>
          <w:rFonts w:ascii="Roboto" w:hAnsi="Roboto"/>
          <w:i/>
          <w:caps/>
        </w:rPr>
        <w:t>c</w:t>
      </w:r>
      <w:r w:rsidRPr="00B621C9">
        <w:rPr>
          <w:rFonts w:ascii="Roboto" w:hAnsi="Roboto"/>
          <w:i/>
        </w:rPr>
        <w:t xml:space="preserve">ommunautaire, </w:t>
      </w:r>
      <w:r w:rsidRPr="00B621C9">
        <w:rPr>
          <w:rFonts w:ascii="Roboto" w:hAnsi="Roboto"/>
          <w:i/>
          <w:caps/>
        </w:rPr>
        <w:t>c</w:t>
      </w:r>
      <w:r w:rsidRPr="00B621C9">
        <w:rPr>
          <w:rFonts w:ascii="Roboto" w:hAnsi="Roboto"/>
          <w:i/>
        </w:rPr>
        <w:t>onseil d’</w:t>
      </w:r>
      <w:r w:rsidRPr="00B621C9">
        <w:rPr>
          <w:rFonts w:ascii="Roboto" w:hAnsi="Roboto"/>
          <w:i/>
          <w:caps/>
        </w:rPr>
        <w:t>a</w:t>
      </w:r>
      <w:r w:rsidRPr="00B621C9">
        <w:rPr>
          <w:rFonts w:ascii="Roboto" w:hAnsi="Roboto"/>
          <w:i/>
        </w:rPr>
        <w:t xml:space="preserve">dministration, </w:t>
      </w:r>
      <w:r w:rsidRPr="00B621C9">
        <w:rPr>
          <w:rFonts w:ascii="Roboto" w:hAnsi="Roboto"/>
          <w:i/>
          <w:caps/>
        </w:rPr>
        <w:t>c</w:t>
      </w:r>
      <w:r w:rsidRPr="00B621C9">
        <w:rPr>
          <w:rFonts w:ascii="Roboto" w:hAnsi="Roboto"/>
          <w:i/>
        </w:rPr>
        <w:t xml:space="preserve">omité </w:t>
      </w:r>
      <w:r w:rsidRPr="00B621C9">
        <w:rPr>
          <w:rFonts w:ascii="Roboto" w:hAnsi="Roboto"/>
          <w:i/>
          <w:caps/>
        </w:rPr>
        <w:t>s</w:t>
      </w:r>
      <w:r w:rsidRPr="00B621C9">
        <w:rPr>
          <w:rFonts w:ascii="Roboto" w:hAnsi="Roboto"/>
          <w:i/>
        </w:rPr>
        <w:t xml:space="preserve">yndical..) </w:t>
      </w:r>
      <w:r w:rsidRPr="00B621C9">
        <w:rPr>
          <w:rFonts w:ascii="Roboto" w:hAnsi="Roboto"/>
        </w:rPr>
        <w:t>: ……</w:t>
      </w:r>
    </w:p>
    <w:p w14:paraId="41EB9A8C" w14:textId="77777777" w:rsidR="00B621C9" w:rsidRPr="00B621C9" w:rsidRDefault="00B621C9" w:rsidP="00B621C9">
      <w:pPr>
        <w:jc w:val="both"/>
        <w:rPr>
          <w:rFonts w:ascii="Roboto" w:hAnsi="Roboto"/>
        </w:rPr>
      </w:pPr>
    </w:p>
    <w:p w14:paraId="0694C414" w14:textId="77777777" w:rsidR="00B621C9" w:rsidRPr="00B621C9" w:rsidRDefault="00B621C9" w:rsidP="00B621C9">
      <w:pPr>
        <w:tabs>
          <w:tab w:val="right" w:leader="dot" w:pos="7655"/>
        </w:tabs>
        <w:jc w:val="both"/>
        <w:rPr>
          <w:rFonts w:ascii="Roboto" w:hAnsi="Roboto"/>
        </w:rPr>
      </w:pPr>
      <w:r w:rsidRPr="00B621C9">
        <w:rPr>
          <w:rFonts w:ascii="Roboto" w:hAnsi="Roboto"/>
        </w:rPr>
        <w:t xml:space="preserve">Présents : </w:t>
      </w:r>
      <w:r w:rsidRPr="00B621C9">
        <w:rPr>
          <w:rFonts w:ascii="Roboto" w:hAnsi="Roboto"/>
        </w:rPr>
        <w:tab/>
      </w:r>
    </w:p>
    <w:p w14:paraId="1432F73B" w14:textId="77777777" w:rsidR="00B621C9" w:rsidRPr="00B621C9" w:rsidRDefault="00B621C9" w:rsidP="00B621C9">
      <w:pPr>
        <w:tabs>
          <w:tab w:val="right" w:leader="dot" w:pos="7655"/>
        </w:tabs>
        <w:jc w:val="both"/>
        <w:rPr>
          <w:rFonts w:ascii="Roboto" w:hAnsi="Roboto"/>
        </w:rPr>
      </w:pPr>
      <w:r w:rsidRPr="00B621C9">
        <w:rPr>
          <w:rFonts w:ascii="Roboto" w:hAnsi="Roboto"/>
        </w:rPr>
        <w:tab/>
      </w:r>
    </w:p>
    <w:p w14:paraId="02433C3F" w14:textId="77777777" w:rsidR="00B621C9" w:rsidRPr="00B621C9" w:rsidRDefault="00B621C9" w:rsidP="00B621C9">
      <w:pPr>
        <w:tabs>
          <w:tab w:val="right" w:leader="dot" w:pos="7655"/>
        </w:tabs>
        <w:jc w:val="both"/>
        <w:rPr>
          <w:rFonts w:ascii="Roboto" w:hAnsi="Roboto"/>
        </w:rPr>
      </w:pPr>
      <w:r w:rsidRPr="00B621C9">
        <w:rPr>
          <w:rFonts w:ascii="Roboto" w:hAnsi="Roboto"/>
        </w:rPr>
        <w:tab/>
      </w:r>
    </w:p>
    <w:p w14:paraId="686AFDFF" w14:textId="77777777" w:rsidR="00B621C9" w:rsidRPr="00B621C9" w:rsidRDefault="00B621C9" w:rsidP="00B621C9">
      <w:pPr>
        <w:tabs>
          <w:tab w:val="right" w:leader="dot" w:pos="7655"/>
        </w:tabs>
        <w:jc w:val="both"/>
        <w:rPr>
          <w:rFonts w:ascii="Roboto" w:hAnsi="Roboto"/>
        </w:rPr>
      </w:pPr>
    </w:p>
    <w:p w14:paraId="6B9F19EB" w14:textId="77777777" w:rsidR="00B621C9" w:rsidRPr="00B621C9" w:rsidRDefault="00B621C9" w:rsidP="00B621C9">
      <w:pPr>
        <w:tabs>
          <w:tab w:val="right" w:leader="dot" w:pos="7655"/>
        </w:tabs>
        <w:jc w:val="both"/>
        <w:rPr>
          <w:rFonts w:ascii="Roboto" w:hAnsi="Roboto"/>
        </w:rPr>
      </w:pPr>
      <w:r w:rsidRPr="00B621C9">
        <w:rPr>
          <w:rFonts w:ascii="Roboto" w:hAnsi="Roboto"/>
        </w:rPr>
        <w:t xml:space="preserve">Excusés : </w:t>
      </w:r>
      <w:r w:rsidRPr="00B621C9">
        <w:rPr>
          <w:rFonts w:ascii="Roboto" w:hAnsi="Roboto"/>
        </w:rPr>
        <w:tab/>
      </w:r>
    </w:p>
    <w:p w14:paraId="41797520" w14:textId="77777777" w:rsidR="002B3F67" w:rsidRDefault="002B3F67" w:rsidP="002B3F67">
      <w:pPr>
        <w:pStyle w:val="articlecontenu"/>
        <w:spacing w:after="0"/>
        <w:ind w:firstLine="0"/>
        <w:rPr>
          <w:rFonts w:ascii="Roboto" w:hAnsi="Roboto"/>
          <w:sz w:val="22"/>
          <w:szCs w:val="22"/>
        </w:rPr>
      </w:pPr>
    </w:p>
    <w:p w14:paraId="20E17F6F" w14:textId="77777777" w:rsidR="00C56DD5" w:rsidRPr="00C56DD5" w:rsidRDefault="00C56DD5" w:rsidP="00C56DD5">
      <w:pPr>
        <w:tabs>
          <w:tab w:val="left" w:leader="dot" w:pos="5760"/>
        </w:tabs>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Le Conseil municipal/syndical/l’Assemblée de ……………………,</w:t>
      </w:r>
    </w:p>
    <w:p w14:paraId="05E28ADD" w14:textId="77777777" w:rsidR="00C56DD5" w:rsidRPr="00C56DD5" w:rsidRDefault="00C56DD5" w:rsidP="00C56DD5">
      <w:pPr>
        <w:tabs>
          <w:tab w:val="left" w:leader="dot" w:pos="5760"/>
        </w:tabs>
        <w:jc w:val="both"/>
        <w:textAlignment w:val="baseline"/>
        <w:rPr>
          <w:rFonts w:ascii="Roboto" w:eastAsia="Garamond" w:hAnsi="Roboto" w:cstheme="minorHAnsi"/>
          <w:color w:val="000000"/>
          <w:sz w:val="20"/>
          <w:szCs w:val="20"/>
        </w:rPr>
      </w:pPr>
    </w:p>
    <w:p w14:paraId="5EF5E2FA"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Vu le code général de la fonction publique, notamment les articles L332-24 à 332-26 ;</w:t>
      </w:r>
    </w:p>
    <w:p w14:paraId="1A116E7C" w14:textId="77777777" w:rsidR="00C56DD5" w:rsidRPr="00C56DD5" w:rsidRDefault="00C56DD5" w:rsidP="00C56DD5">
      <w:pPr>
        <w:jc w:val="both"/>
        <w:textAlignment w:val="baseline"/>
        <w:rPr>
          <w:rFonts w:ascii="Roboto" w:eastAsia="Garamond" w:hAnsi="Roboto" w:cstheme="minorHAnsi"/>
          <w:color w:val="000000"/>
          <w:sz w:val="20"/>
          <w:szCs w:val="20"/>
        </w:rPr>
      </w:pPr>
    </w:p>
    <w:p w14:paraId="29C84079"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Vu la loi n°2019-828 du 6 août 2019 de transformation de la fonction publique ;</w:t>
      </w:r>
    </w:p>
    <w:p w14:paraId="025E28FE" w14:textId="77777777" w:rsidR="00C56DD5" w:rsidRPr="00C56DD5" w:rsidRDefault="00C56DD5" w:rsidP="00C56DD5">
      <w:pPr>
        <w:jc w:val="both"/>
        <w:textAlignment w:val="baseline"/>
        <w:rPr>
          <w:rFonts w:ascii="Roboto" w:eastAsia="Garamond" w:hAnsi="Roboto" w:cstheme="minorHAnsi"/>
          <w:color w:val="000000"/>
          <w:sz w:val="20"/>
          <w:szCs w:val="20"/>
        </w:rPr>
      </w:pPr>
    </w:p>
    <w:p w14:paraId="7157533D"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Vu le décret n° 88-145 du 15 février 1988 relatif aux agents contractuels de la fonction publique territoriale ;</w:t>
      </w:r>
    </w:p>
    <w:p w14:paraId="3E21497E" w14:textId="77777777" w:rsidR="00C56DD5" w:rsidRPr="00C56DD5" w:rsidRDefault="00C56DD5" w:rsidP="00C56DD5">
      <w:pPr>
        <w:jc w:val="both"/>
        <w:textAlignment w:val="baseline"/>
        <w:rPr>
          <w:rFonts w:ascii="Roboto" w:eastAsia="Garamond" w:hAnsi="Roboto" w:cstheme="minorHAnsi"/>
          <w:color w:val="000000"/>
          <w:sz w:val="20"/>
          <w:szCs w:val="20"/>
        </w:rPr>
      </w:pPr>
    </w:p>
    <w:p w14:paraId="1E0D3AC5"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Vu le décret n°2019-1414 du 19 décembre 2019 relatif à la procédure de recrutement pour pourvoir des emplois permanents de la fonction publique ouverts aux agents contractuels ;</w:t>
      </w:r>
    </w:p>
    <w:p w14:paraId="7C9462CB" w14:textId="77777777" w:rsidR="00C56DD5" w:rsidRPr="00C56DD5" w:rsidRDefault="00C56DD5" w:rsidP="00C56DD5">
      <w:pPr>
        <w:jc w:val="both"/>
        <w:textAlignment w:val="baseline"/>
        <w:rPr>
          <w:rFonts w:ascii="Roboto" w:eastAsia="Garamond" w:hAnsi="Roboto" w:cstheme="minorHAnsi"/>
          <w:color w:val="000000"/>
          <w:sz w:val="20"/>
          <w:szCs w:val="20"/>
        </w:rPr>
      </w:pPr>
    </w:p>
    <w:p w14:paraId="639EEDAB" w14:textId="77777777" w:rsidR="00C56DD5" w:rsidRPr="00C56DD5" w:rsidRDefault="00C56DD5" w:rsidP="00C56DD5">
      <w:pPr>
        <w:jc w:val="both"/>
        <w:textAlignment w:val="baseline"/>
        <w:rPr>
          <w:rFonts w:ascii="Roboto" w:eastAsia="Garamond" w:hAnsi="Roboto" w:cstheme="minorHAnsi"/>
          <w:color w:val="2E74B4"/>
          <w:sz w:val="20"/>
          <w:szCs w:val="20"/>
        </w:rPr>
      </w:pPr>
      <w:r w:rsidRPr="00C56DD5">
        <w:rPr>
          <w:rFonts w:ascii="Roboto" w:eastAsia="Garamond" w:hAnsi="Roboto" w:cstheme="minorHAnsi"/>
          <w:color w:val="000000"/>
          <w:spacing w:val="5"/>
          <w:sz w:val="20"/>
          <w:szCs w:val="20"/>
        </w:rPr>
        <w:t xml:space="preserve">Considérant qu’il est nécessaire de procéder au recrutement d’un agent contractuel pour mener à, bien le </w:t>
      </w:r>
      <w:r w:rsidRPr="00C56DD5">
        <w:rPr>
          <w:rFonts w:ascii="Roboto" w:eastAsia="Garamond" w:hAnsi="Roboto" w:cstheme="minorHAnsi"/>
          <w:color w:val="000000"/>
          <w:sz w:val="20"/>
          <w:szCs w:val="20"/>
        </w:rPr>
        <w:t>projet/l’opération suivant(e),</w:t>
      </w:r>
      <w:r w:rsidRPr="00C56DD5">
        <w:rPr>
          <w:rFonts w:ascii="Roboto" w:eastAsia="Garamond" w:hAnsi="Roboto" w:cstheme="minorHAnsi"/>
          <w:color w:val="2E74B4"/>
          <w:sz w:val="20"/>
          <w:szCs w:val="20"/>
        </w:rPr>
        <w:t xml:space="preserve"> </w:t>
      </w:r>
      <w:r w:rsidRPr="00C56DD5">
        <w:rPr>
          <w:rFonts w:ascii="Roboto" w:eastAsia="Garamond" w:hAnsi="Roboto" w:cstheme="minorHAnsi"/>
          <w:i/>
          <w:color w:val="2E74B4"/>
          <w:sz w:val="20"/>
          <w:szCs w:val="20"/>
        </w:rPr>
        <w:t xml:space="preserve">(description du projet ou de l’opération motivant le recrutement d’un agent contractuel de droit public) </w:t>
      </w:r>
      <w:r w:rsidRPr="00C56DD5">
        <w:rPr>
          <w:rFonts w:ascii="Roboto" w:eastAsia="Garamond" w:hAnsi="Roboto" w:cstheme="minorHAnsi"/>
          <w:color w:val="2E74B4"/>
          <w:sz w:val="20"/>
          <w:szCs w:val="20"/>
        </w:rPr>
        <w:t>;</w:t>
      </w:r>
    </w:p>
    <w:p w14:paraId="6310B6ED" w14:textId="77777777" w:rsidR="00C56DD5" w:rsidRPr="00C56DD5" w:rsidRDefault="00C56DD5" w:rsidP="00C56DD5">
      <w:pPr>
        <w:jc w:val="both"/>
        <w:textAlignment w:val="baseline"/>
        <w:rPr>
          <w:rFonts w:ascii="Roboto" w:eastAsia="Garamond" w:hAnsi="Roboto" w:cstheme="minorHAnsi"/>
          <w:color w:val="000000"/>
          <w:sz w:val="20"/>
          <w:szCs w:val="20"/>
        </w:rPr>
      </w:pPr>
    </w:p>
    <w:p w14:paraId="13467AF7"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pacing w:val="5"/>
          <w:sz w:val="20"/>
          <w:szCs w:val="20"/>
        </w:rPr>
        <w:t>Le Maire/Le Président propose de créer un emploi non permanent au sein des services de la</w:t>
      </w:r>
      <w:r w:rsidRPr="00C56DD5">
        <w:rPr>
          <w:rFonts w:ascii="Roboto" w:eastAsia="Garamond" w:hAnsi="Roboto" w:cstheme="minorHAnsi"/>
          <w:color w:val="000000"/>
          <w:spacing w:val="6"/>
          <w:sz w:val="20"/>
          <w:szCs w:val="20"/>
        </w:rPr>
        <w:t xml:space="preserve"> collectivité </w:t>
      </w:r>
      <w:r w:rsidRPr="00C56DD5">
        <w:rPr>
          <w:rFonts w:ascii="Roboto" w:eastAsia="Garamond" w:hAnsi="Roboto" w:cstheme="minorHAnsi"/>
          <w:color w:val="000000"/>
          <w:sz w:val="20"/>
          <w:szCs w:val="20"/>
        </w:rPr>
        <w:t>de</w:t>
      </w:r>
      <w:r w:rsidRPr="00C56DD5">
        <w:rPr>
          <w:rFonts w:ascii="Roboto" w:eastAsia="Garamond" w:hAnsi="Roboto" w:cstheme="minorHAnsi"/>
          <w:color w:val="2E74B4"/>
          <w:sz w:val="20"/>
          <w:szCs w:val="20"/>
        </w:rPr>
        <w:t xml:space="preserve"> </w:t>
      </w:r>
      <w:r w:rsidRPr="00C56DD5">
        <w:rPr>
          <w:rFonts w:ascii="Roboto" w:eastAsia="Garamond" w:hAnsi="Roboto" w:cstheme="minorHAnsi"/>
          <w:i/>
          <w:color w:val="2E74B4"/>
          <w:sz w:val="20"/>
          <w:szCs w:val="20"/>
        </w:rPr>
        <w:t>(compléter)</w:t>
      </w:r>
      <w:r w:rsidRPr="00C56DD5">
        <w:rPr>
          <w:rFonts w:ascii="Roboto" w:eastAsia="Garamond" w:hAnsi="Roboto" w:cstheme="minorHAnsi"/>
          <w:color w:val="000000"/>
          <w:sz w:val="20"/>
          <w:szCs w:val="20"/>
        </w:rPr>
        <w:t xml:space="preserve"> relevant de la catégorie hiérarchique</w:t>
      </w:r>
      <w:r w:rsidRPr="00C56DD5">
        <w:rPr>
          <w:rFonts w:ascii="Roboto" w:eastAsia="Garamond" w:hAnsi="Roboto" w:cstheme="minorHAnsi"/>
          <w:color w:val="2E74B4"/>
          <w:sz w:val="20"/>
          <w:szCs w:val="20"/>
        </w:rPr>
        <w:t xml:space="preserve"> … </w:t>
      </w:r>
      <w:r w:rsidRPr="00C56DD5">
        <w:rPr>
          <w:rFonts w:ascii="Roboto" w:eastAsia="Garamond" w:hAnsi="Roboto" w:cstheme="minorHAnsi"/>
          <w:i/>
          <w:color w:val="2E74B4"/>
          <w:sz w:val="20"/>
          <w:szCs w:val="20"/>
        </w:rPr>
        <w:t>(compléter par A/B/C)</w:t>
      </w:r>
      <w:r w:rsidRPr="00C56DD5">
        <w:rPr>
          <w:rFonts w:ascii="Roboto" w:eastAsia="Garamond" w:hAnsi="Roboto" w:cstheme="minorHAnsi"/>
          <w:color w:val="2E74B4"/>
          <w:sz w:val="20"/>
          <w:szCs w:val="20"/>
        </w:rPr>
        <w:t>,</w:t>
      </w:r>
      <w:r w:rsidRPr="00C56DD5">
        <w:rPr>
          <w:rFonts w:ascii="Roboto" w:eastAsia="Garamond" w:hAnsi="Roboto" w:cstheme="minorHAnsi"/>
          <w:color w:val="000000"/>
          <w:sz w:val="20"/>
          <w:szCs w:val="20"/>
        </w:rPr>
        <w:t xml:space="preserve"> sur la base du grade</w:t>
      </w:r>
      <w:r w:rsidRPr="00C56DD5">
        <w:rPr>
          <w:rFonts w:ascii="Roboto" w:eastAsia="Garamond" w:hAnsi="Roboto" w:cstheme="minorHAnsi"/>
          <w:i/>
          <w:color w:val="2E74B4"/>
          <w:sz w:val="20"/>
          <w:szCs w:val="20"/>
        </w:rPr>
        <w:t xml:space="preserve"> (compléter)</w:t>
      </w:r>
      <w:r w:rsidRPr="00C56DD5">
        <w:rPr>
          <w:rFonts w:ascii="Roboto" w:eastAsia="Garamond" w:hAnsi="Roboto" w:cstheme="minorHAnsi"/>
          <w:color w:val="2E74B4"/>
          <w:sz w:val="20"/>
          <w:szCs w:val="20"/>
        </w:rPr>
        <w:t>,</w:t>
      </w:r>
      <w:r w:rsidRPr="00C56DD5">
        <w:rPr>
          <w:rFonts w:ascii="Roboto" w:eastAsia="Garamond" w:hAnsi="Roboto" w:cstheme="minorHAnsi"/>
          <w:color w:val="000000"/>
          <w:sz w:val="20"/>
          <w:szCs w:val="20"/>
        </w:rPr>
        <w:t xml:space="preserve"> afin de mener à bien le projet ou l’opération identifiée suivante :</w:t>
      </w:r>
    </w:p>
    <w:p w14:paraId="11E8198B" w14:textId="77777777" w:rsidR="00C56DD5" w:rsidRPr="00C56DD5" w:rsidRDefault="00C56DD5" w:rsidP="00C56DD5">
      <w:pPr>
        <w:jc w:val="both"/>
        <w:textAlignment w:val="baseline"/>
        <w:rPr>
          <w:rFonts w:ascii="Roboto" w:eastAsia="Garamond" w:hAnsi="Roboto" w:cstheme="minorHAnsi"/>
          <w:color w:val="000000"/>
          <w:sz w:val="20"/>
          <w:szCs w:val="20"/>
        </w:rPr>
      </w:pPr>
    </w:p>
    <w:p w14:paraId="1028ABBC" w14:textId="77777777" w:rsidR="00C56DD5" w:rsidRPr="00C56DD5" w:rsidRDefault="00C56DD5" w:rsidP="00C56DD5">
      <w:pPr>
        <w:tabs>
          <w:tab w:val="left" w:leader="dot" w:pos="5256"/>
          <w:tab w:val="right" w:leader="dot" w:pos="10440"/>
        </w:tabs>
        <w:jc w:val="both"/>
        <w:textAlignment w:val="baseline"/>
        <w:rPr>
          <w:rFonts w:ascii="Roboto" w:eastAsia="Garamond" w:hAnsi="Roboto" w:cstheme="minorHAnsi"/>
          <w:color w:val="000000"/>
          <w:spacing w:val="-3"/>
          <w:sz w:val="20"/>
          <w:szCs w:val="20"/>
        </w:rPr>
      </w:pPr>
      <w:r w:rsidRPr="00C56DD5">
        <w:rPr>
          <w:rFonts w:ascii="Roboto" w:eastAsia="Garamond" w:hAnsi="Roboto" w:cstheme="minorHAnsi"/>
          <w:color w:val="000000"/>
          <w:sz w:val="20"/>
          <w:szCs w:val="20"/>
        </w:rPr>
        <w:t>Ce contrat de projet est signé pour une durée de …………… (</w:t>
      </w:r>
      <w:r w:rsidRPr="00C56DD5">
        <w:rPr>
          <w:rFonts w:ascii="Roboto" w:eastAsia="Garamond" w:hAnsi="Roboto" w:cstheme="minorHAnsi"/>
          <w:i/>
          <w:color w:val="000000"/>
          <w:sz w:val="20"/>
          <w:szCs w:val="20"/>
        </w:rPr>
        <w:t>1</w:t>
      </w:r>
      <w:r w:rsidRPr="00C56DD5">
        <w:rPr>
          <w:rFonts w:ascii="Roboto" w:eastAsia="Garamond" w:hAnsi="Roboto" w:cstheme="minorHAnsi"/>
          <w:i/>
          <w:color w:val="2E74B4"/>
          <w:sz w:val="20"/>
          <w:szCs w:val="20"/>
        </w:rPr>
        <w:t xml:space="preserve"> an minimum et 6 ans maximum</w:t>
      </w:r>
      <w:r w:rsidRPr="00C56DD5">
        <w:rPr>
          <w:rFonts w:ascii="Roboto" w:eastAsia="Garamond" w:hAnsi="Roboto" w:cstheme="minorHAnsi"/>
          <w:color w:val="2E74B4"/>
          <w:sz w:val="20"/>
          <w:szCs w:val="20"/>
        </w:rPr>
        <w:t>)</w:t>
      </w:r>
      <w:r w:rsidRPr="00C56DD5">
        <w:rPr>
          <w:rFonts w:ascii="Roboto" w:eastAsia="Garamond" w:hAnsi="Roboto" w:cstheme="minorHAnsi"/>
          <w:color w:val="000000"/>
          <w:sz w:val="20"/>
          <w:szCs w:val="20"/>
        </w:rPr>
        <w:t xml:space="preserve"> soit du ……………… au ………………</w:t>
      </w:r>
      <w:r w:rsidRPr="00C56DD5">
        <w:rPr>
          <w:rFonts w:ascii="Roboto" w:eastAsia="Garamond" w:hAnsi="Roboto" w:cstheme="minorHAnsi"/>
          <w:color w:val="000000"/>
          <w:spacing w:val="-3"/>
          <w:sz w:val="20"/>
          <w:szCs w:val="20"/>
        </w:rPr>
        <w:t xml:space="preserve"> inclus.</w:t>
      </w:r>
    </w:p>
    <w:p w14:paraId="035114A8" w14:textId="77777777" w:rsidR="00C56DD5" w:rsidRPr="00C56DD5" w:rsidRDefault="00C56DD5" w:rsidP="00C56DD5">
      <w:pPr>
        <w:tabs>
          <w:tab w:val="left" w:leader="dot" w:pos="1440"/>
        </w:tabs>
        <w:jc w:val="both"/>
        <w:textAlignment w:val="baseline"/>
        <w:rPr>
          <w:rFonts w:ascii="Roboto" w:eastAsia="Garamond" w:hAnsi="Roboto" w:cstheme="minorHAnsi"/>
          <w:color w:val="000000"/>
          <w:spacing w:val="-3"/>
          <w:sz w:val="20"/>
          <w:szCs w:val="20"/>
        </w:rPr>
      </w:pPr>
    </w:p>
    <w:p w14:paraId="58921DD6"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L’agent recruté sur cet emploi sera chargé des fonctions suivantes :</w:t>
      </w:r>
    </w:p>
    <w:p w14:paraId="788F8C68" w14:textId="77777777" w:rsidR="00C56DD5" w:rsidRPr="00C56DD5" w:rsidRDefault="00C56DD5" w:rsidP="00C56DD5">
      <w:pPr>
        <w:jc w:val="both"/>
        <w:textAlignment w:val="baseline"/>
        <w:rPr>
          <w:rFonts w:ascii="Roboto" w:eastAsia="Garamond" w:hAnsi="Roboto" w:cstheme="minorHAnsi"/>
          <w:color w:val="000000"/>
          <w:sz w:val="20"/>
          <w:szCs w:val="20"/>
        </w:rPr>
      </w:pPr>
    </w:p>
    <w:p w14:paraId="360A77AE" w14:textId="77777777" w:rsidR="00C56DD5" w:rsidRPr="00C56DD5" w:rsidRDefault="00C56DD5" w:rsidP="00C56DD5">
      <w:pPr>
        <w:tabs>
          <w:tab w:val="right" w:leader="dot" w:pos="9068"/>
        </w:tabs>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z w:val="20"/>
          <w:szCs w:val="20"/>
        </w:rPr>
        <w:t>L’agent exercera ses fonctions de</w:t>
      </w:r>
      <w:r w:rsidRPr="00C56DD5">
        <w:rPr>
          <w:rFonts w:ascii="Roboto" w:eastAsia="Garamond" w:hAnsi="Roboto" w:cstheme="minorHAnsi"/>
          <w:i/>
          <w:color w:val="2E74B4"/>
          <w:sz w:val="20"/>
          <w:szCs w:val="20"/>
        </w:rPr>
        <w:tab/>
        <w:t>(compléter)</w:t>
      </w:r>
      <w:r w:rsidRPr="00C56DD5">
        <w:rPr>
          <w:rFonts w:ascii="Roboto" w:eastAsia="Garamond" w:hAnsi="Roboto" w:cstheme="minorHAnsi"/>
          <w:color w:val="000000"/>
          <w:sz w:val="20"/>
          <w:szCs w:val="20"/>
        </w:rPr>
        <w:t xml:space="preserve"> à temps complet ou à temps non complet pour </w:t>
      </w:r>
      <w:r w:rsidRPr="00C56DD5">
        <w:rPr>
          <w:rFonts w:ascii="Roboto" w:eastAsia="Garamond" w:hAnsi="Roboto" w:cstheme="minorHAnsi"/>
          <w:color w:val="000000"/>
          <w:sz w:val="20"/>
          <w:szCs w:val="20"/>
        </w:rPr>
        <w:br/>
        <w:t>une durée hebdomadaire de service de</w:t>
      </w:r>
      <w:r w:rsidRPr="00C56DD5">
        <w:rPr>
          <w:rFonts w:ascii="Roboto" w:eastAsia="Garamond" w:hAnsi="Roboto" w:cstheme="minorHAnsi"/>
          <w:color w:val="2E74B4"/>
          <w:sz w:val="20"/>
          <w:szCs w:val="20"/>
        </w:rPr>
        <w:t xml:space="preserve"> ……………………… </w:t>
      </w:r>
      <w:r w:rsidRPr="00C56DD5">
        <w:rPr>
          <w:rFonts w:ascii="Roboto" w:eastAsia="Garamond" w:hAnsi="Roboto" w:cstheme="minorHAnsi"/>
          <w:i/>
          <w:color w:val="2E74B4"/>
          <w:sz w:val="20"/>
          <w:szCs w:val="20"/>
        </w:rPr>
        <w:t>(compléter)</w:t>
      </w:r>
    </w:p>
    <w:p w14:paraId="4A9E1877" w14:textId="77777777" w:rsidR="00C56DD5" w:rsidRPr="00C56DD5" w:rsidRDefault="00C56DD5" w:rsidP="00C56DD5">
      <w:pPr>
        <w:tabs>
          <w:tab w:val="left" w:leader="dot" w:pos="4824"/>
        </w:tabs>
        <w:jc w:val="both"/>
        <w:textAlignment w:val="baseline"/>
        <w:rPr>
          <w:rFonts w:ascii="Roboto" w:eastAsia="Garamond" w:hAnsi="Roboto" w:cstheme="minorHAnsi"/>
          <w:color w:val="000000"/>
          <w:sz w:val="20"/>
          <w:szCs w:val="20"/>
        </w:rPr>
      </w:pPr>
    </w:p>
    <w:p w14:paraId="2E1D674C" w14:textId="77777777" w:rsidR="00C56DD5" w:rsidRPr="00C56DD5" w:rsidRDefault="00C56DD5" w:rsidP="00C56DD5">
      <w:pPr>
        <w:jc w:val="both"/>
        <w:textAlignment w:val="baseline"/>
        <w:rPr>
          <w:rFonts w:ascii="Roboto" w:eastAsia="Garamond" w:hAnsi="Roboto" w:cstheme="minorHAnsi"/>
          <w:color w:val="000000"/>
          <w:sz w:val="20"/>
          <w:szCs w:val="20"/>
        </w:rPr>
      </w:pPr>
      <w:r w:rsidRPr="00C56DD5">
        <w:rPr>
          <w:rFonts w:ascii="Roboto" w:eastAsia="Garamond" w:hAnsi="Roboto" w:cstheme="minorHAnsi"/>
          <w:color w:val="000000"/>
          <w:spacing w:val="5"/>
          <w:sz w:val="20"/>
          <w:szCs w:val="20"/>
        </w:rPr>
        <w:lastRenderedPageBreak/>
        <w:t>La rémunération de l’agent est fixée sur la base de la grille indiciaire relevant du grade de recrutement de</w:t>
      </w:r>
      <w:r w:rsidRPr="00C56DD5">
        <w:rPr>
          <w:rFonts w:ascii="Roboto" w:eastAsia="Garamond" w:hAnsi="Roboto" w:cstheme="minorHAnsi"/>
          <w:i/>
          <w:color w:val="2E74B4"/>
          <w:sz w:val="20"/>
          <w:szCs w:val="20"/>
        </w:rPr>
        <w:t xml:space="preserve"> (préciser le grade).</w:t>
      </w:r>
      <w:r w:rsidRPr="00C56DD5">
        <w:rPr>
          <w:rFonts w:ascii="Roboto" w:eastAsia="Garamond" w:hAnsi="Roboto" w:cstheme="minorHAnsi"/>
          <w:color w:val="000000"/>
          <w:sz w:val="20"/>
          <w:szCs w:val="20"/>
        </w:rPr>
        <w:t xml:space="preserve"> La rémunération de l’agent sera calculée par référence à l’indice brut ……, ………indice majoré du grade de recrutement OU par référence à la grille indiciaire du grade de recrutement</w:t>
      </w:r>
      <w:r w:rsidRPr="00C56DD5">
        <w:rPr>
          <w:rFonts w:ascii="Roboto" w:eastAsia="Garamond" w:hAnsi="Roboto" w:cstheme="minorHAnsi"/>
          <w:i/>
          <w:color w:val="2E74B4"/>
          <w:sz w:val="20"/>
          <w:szCs w:val="20"/>
        </w:rPr>
        <w:t xml:space="preserve"> (choisir)</w:t>
      </w:r>
      <w:r w:rsidRPr="00C56DD5">
        <w:rPr>
          <w:rFonts w:ascii="Roboto" w:eastAsia="Garamond" w:hAnsi="Roboto" w:cstheme="minorHAnsi"/>
          <w:color w:val="2E74B4"/>
          <w:sz w:val="20"/>
          <w:szCs w:val="20"/>
        </w:rPr>
        <w:t>.</w:t>
      </w:r>
    </w:p>
    <w:p w14:paraId="39108ED3" w14:textId="77777777" w:rsidR="00C56DD5" w:rsidRPr="00C56DD5" w:rsidRDefault="00C56DD5" w:rsidP="00C56DD5">
      <w:pPr>
        <w:jc w:val="both"/>
        <w:textAlignment w:val="baseline"/>
        <w:rPr>
          <w:rFonts w:ascii="Roboto" w:eastAsia="Garamond" w:hAnsi="Roboto" w:cstheme="minorHAnsi"/>
          <w:color w:val="2E74B4"/>
          <w:sz w:val="20"/>
          <w:szCs w:val="20"/>
        </w:rPr>
      </w:pPr>
      <w:r w:rsidRPr="00C56DD5">
        <w:rPr>
          <w:rFonts w:ascii="Roboto" w:eastAsia="Garamond" w:hAnsi="Roboto" w:cstheme="minorHAnsi"/>
          <w:color w:val="000000"/>
          <w:sz w:val="20"/>
          <w:szCs w:val="20"/>
        </w:rPr>
        <w:t>Le contrat prend fin avec la réalisation de l’objet pour lequel il a été conclu, après un délai de prévenance de trois mois</w:t>
      </w:r>
      <w:r w:rsidRPr="00C56DD5">
        <w:rPr>
          <w:rFonts w:ascii="Roboto" w:eastAsia="Garamond" w:hAnsi="Roboto" w:cstheme="minorHAnsi"/>
          <w:i/>
          <w:color w:val="2E74B4"/>
          <w:sz w:val="20"/>
          <w:szCs w:val="20"/>
        </w:rPr>
        <w:t xml:space="preserve"> (pour un contrat d’une durée supérieure à trois</w:t>
      </w:r>
      <w:r w:rsidRPr="00C56DD5">
        <w:rPr>
          <w:rFonts w:ascii="Roboto" w:eastAsia="Garamond" w:hAnsi="Roboto" w:cstheme="minorHAnsi"/>
          <w:i/>
          <w:color w:val="000000"/>
          <w:sz w:val="20"/>
          <w:szCs w:val="20"/>
        </w:rPr>
        <w:t xml:space="preserve"> ans) </w:t>
      </w:r>
      <w:r w:rsidRPr="00C56DD5">
        <w:rPr>
          <w:rFonts w:ascii="Roboto" w:eastAsia="Garamond" w:hAnsi="Roboto" w:cstheme="minorHAnsi"/>
          <w:color w:val="000000"/>
          <w:sz w:val="20"/>
          <w:szCs w:val="20"/>
        </w:rPr>
        <w:t>/ de deux mois</w:t>
      </w:r>
      <w:r w:rsidRPr="00C56DD5">
        <w:rPr>
          <w:rFonts w:ascii="Roboto" w:eastAsia="Garamond" w:hAnsi="Roboto" w:cstheme="minorHAnsi"/>
          <w:i/>
          <w:color w:val="2E74B4"/>
          <w:sz w:val="20"/>
          <w:szCs w:val="20"/>
        </w:rPr>
        <w:t xml:space="preserve"> (pour un contrat d’une durée inférieure ou égale à trois ans)</w:t>
      </w:r>
      <w:r w:rsidRPr="00C56DD5">
        <w:rPr>
          <w:rFonts w:ascii="Roboto" w:eastAsia="Garamond" w:hAnsi="Roboto" w:cstheme="minorHAnsi"/>
          <w:color w:val="2E74B4"/>
          <w:sz w:val="20"/>
          <w:szCs w:val="20"/>
        </w:rPr>
        <w:t>.</w:t>
      </w:r>
    </w:p>
    <w:p w14:paraId="4B4401AE" w14:textId="77777777" w:rsidR="00C56DD5" w:rsidRPr="00C56DD5" w:rsidRDefault="00C56DD5" w:rsidP="00C56DD5">
      <w:pPr>
        <w:jc w:val="both"/>
        <w:textAlignment w:val="baseline"/>
        <w:rPr>
          <w:rFonts w:ascii="Roboto" w:eastAsia="Garamond" w:hAnsi="Roboto" w:cstheme="minorHAnsi"/>
          <w:color w:val="000000"/>
          <w:sz w:val="20"/>
          <w:szCs w:val="20"/>
        </w:rPr>
      </w:pPr>
    </w:p>
    <w:p w14:paraId="0B013F90" w14:textId="77777777" w:rsidR="00C56DD5" w:rsidRPr="00C56DD5" w:rsidRDefault="00C56DD5" w:rsidP="00C56DD5">
      <w:pPr>
        <w:jc w:val="both"/>
        <w:textAlignment w:val="baseline"/>
        <w:rPr>
          <w:rFonts w:ascii="Roboto" w:eastAsia="Garamond" w:hAnsi="Roboto" w:cstheme="minorHAnsi"/>
          <w:color w:val="000000"/>
          <w:spacing w:val="5"/>
          <w:sz w:val="20"/>
          <w:szCs w:val="20"/>
        </w:rPr>
      </w:pPr>
      <w:r w:rsidRPr="00C56DD5">
        <w:rPr>
          <w:rFonts w:ascii="Roboto" w:eastAsia="Garamond" w:hAnsi="Roboto" w:cstheme="minorHAnsi"/>
          <w:color w:val="000000"/>
          <w:spacing w:val="5"/>
          <w:sz w:val="20"/>
          <w:szCs w:val="20"/>
        </w:rPr>
        <w:t xml:space="preserve">Le cas échéant, la collectivité de </w:t>
      </w:r>
      <w:r w:rsidRPr="00C56DD5">
        <w:rPr>
          <w:rFonts w:ascii="Roboto" w:eastAsia="Garamond" w:hAnsi="Roboto" w:cstheme="minorHAnsi"/>
          <w:color w:val="000000"/>
          <w:spacing w:val="5"/>
          <w:sz w:val="20"/>
          <w:szCs w:val="20"/>
        </w:rPr>
        <w:tab/>
        <w:t>(compléter) peut procéder à une rupture anticipée du contrat de projet après un délai d’un an minimum si le projet/l’opération ne peut pas être réalisé(e), ou que le résultat du projet ou de l’opération a été atteint avant l’échéance prévue du contrat. Dans ce cas, l’agent percevra une indemnité d’un montant égal à 10% de la rémunération totale perçue à la date de l’interruption du contrat.</w:t>
      </w:r>
    </w:p>
    <w:p w14:paraId="49F03880" w14:textId="77777777" w:rsidR="00C56DD5" w:rsidRPr="00C56DD5" w:rsidRDefault="00C56DD5" w:rsidP="00C56DD5">
      <w:pPr>
        <w:jc w:val="both"/>
        <w:textAlignment w:val="baseline"/>
        <w:rPr>
          <w:rFonts w:ascii="Roboto" w:eastAsia="Garamond" w:hAnsi="Roboto" w:cstheme="minorHAnsi"/>
          <w:color w:val="000000"/>
          <w:spacing w:val="5"/>
          <w:sz w:val="20"/>
          <w:szCs w:val="20"/>
        </w:rPr>
      </w:pPr>
    </w:p>
    <w:p w14:paraId="1FB46164" w14:textId="77777777" w:rsidR="00C56DD5" w:rsidRPr="0008773F" w:rsidRDefault="00C56DD5" w:rsidP="00C56DD5">
      <w:pPr>
        <w:jc w:val="both"/>
        <w:textAlignment w:val="baseline"/>
        <w:rPr>
          <w:rFonts w:eastAsia="Garamond" w:cstheme="minorHAnsi"/>
          <w:color w:val="000000"/>
          <w:spacing w:val="-1"/>
          <w:sz w:val="21"/>
          <w:szCs w:val="21"/>
        </w:rPr>
      </w:pPr>
      <w:r w:rsidRPr="00C56DD5">
        <w:rPr>
          <w:rFonts w:ascii="Roboto" w:eastAsia="Garamond" w:hAnsi="Roboto" w:cstheme="minorHAnsi"/>
          <w:color w:val="000000"/>
          <w:spacing w:val="-1"/>
          <w:sz w:val="20"/>
          <w:szCs w:val="20"/>
        </w:rPr>
        <w:t>Le contrat de projet est renouvelable par reconduction expresse lorsque le projet ou l’opération prévu(e) ne sera pas achevé(e) au terme de la durée initialement déterminée. La durée totale des contrats ne pourra excéder 6 ans</w:t>
      </w:r>
      <w:r w:rsidRPr="0008773F">
        <w:rPr>
          <w:rFonts w:eastAsia="Garamond" w:cstheme="minorHAnsi"/>
          <w:color w:val="000000"/>
          <w:spacing w:val="-1"/>
          <w:sz w:val="21"/>
          <w:szCs w:val="21"/>
        </w:rPr>
        <w:t>.</w:t>
      </w:r>
    </w:p>
    <w:p w14:paraId="28E816BB" w14:textId="77777777" w:rsidR="002B3F67" w:rsidRDefault="002B3F67" w:rsidP="002B3F67">
      <w:pPr>
        <w:jc w:val="both"/>
        <w:rPr>
          <w:rFonts w:ascii="Trebuchet MS" w:hAnsi="Trebuchet MS"/>
        </w:rPr>
      </w:pPr>
    </w:p>
    <w:p w14:paraId="6F7B411D" w14:textId="77777777" w:rsidR="002B3F67" w:rsidRDefault="002B3F67" w:rsidP="002B3F67">
      <w:pPr>
        <w:jc w:val="both"/>
        <w:rPr>
          <w:rFonts w:ascii="Trebuchet MS" w:hAnsi="Trebuchet MS"/>
        </w:rPr>
      </w:pPr>
    </w:p>
    <w:p w14:paraId="480E2745" w14:textId="77777777" w:rsidR="00C56DD5" w:rsidRPr="002B3F67" w:rsidRDefault="00C56DD5" w:rsidP="002B3F67">
      <w:pPr>
        <w:jc w:val="both"/>
        <w:rPr>
          <w:rFonts w:ascii="Trebuchet MS" w:hAnsi="Trebuchet MS"/>
        </w:rPr>
      </w:pPr>
    </w:p>
    <w:p w14:paraId="6ABCC3B2" w14:textId="77777777" w:rsidR="002B3F67" w:rsidRPr="002B3F67" w:rsidRDefault="002B3F67" w:rsidP="002B3F67">
      <w:pPr>
        <w:pStyle w:val="articlecontenu"/>
        <w:spacing w:after="0"/>
        <w:ind w:firstLine="0"/>
        <w:rPr>
          <w:rFonts w:ascii="Roboto" w:hAnsi="Roboto"/>
          <w:b/>
          <w:bCs/>
          <w:sz w:val="22"/>
          <w:szCs w:val="22"/>
        </w:rPr>
      </w:pPr>
      <w:r w:rsidRPr="002B3F67">
        <w:rPr>
          <w:rFonts w:ascii="Roboto" w:hAnsi="Roboto"/>
          <w:b/>
          <w:bCs/>
          <w:sz w:val="22"/>
          <w:szCs w:val="22"/>
        </w:rPr>
        <w:t>Après en avoir délibéré, le ………………. (organe délibérant) décide :</w:t>
      </w:r>
    </w:p>
    <w:p w14:paraId="0DE36A00" w14:textId="77777777" w:rsidR="00F069BA" w:rsidRPr="00F069BA" w:rsidRDefault="00F069BA" w:rsidP="00F069BA">
      <w:pPr>
        <w:spacing w:before="240"/>
        <w:ind w:right="72"/>
        <w:jc w:val="both"/>
        <w:rPr>
          <w:rFonts w:ascii="Roboto" w:eastAsia="Times New Roman" w:hAnsi="Roboto" w:cs="Arial"/>
          <w:lang w:eastAsia="fr-FR"/>
        </w:rPr>
      </w:pPr>
    </w:p>
    <w:p w14:paraId="6768273F" w14:textId="77777777" w:rsidR="00C56DD5" w:rsidRPr="00C56DD5" w:rsidRDefault="00C56DD5" w:rsidP="00C56DD5">
      <w:pPr>
        <w:tabs>
          <w:tab w:val="left" w:pos="720"/>
          <w:tab w:val="left" w:leader="dot" w:pos="5616"/>
          <w:tab w:val="left" w:leader="dot" w:pos="8928"/>
        </w:tabs>
        <w:ind w:left="360"/>
        <w:jc w:val="both"/>
        <w:textAlignment w:val="baseline"/>
        <w:rPr>
          <w:rFonts w:ascii="Roboto" w:eastAsia="Times New Roman" w:hAnsi="Roboto" w:cstheme="minorHAnsi"/>
          <w:color w:val="000000"/>
          <w:sz w:val="20"/>
          <w:szCs w:val="20"/>
        </w:rPr>
      </w:pPr>
      <w:r w:rsidRPr="00C56DD5">
        <w:rPr>
          <w:rFonts w:ascii="Roboto" w:eastAsia="Times New Roman" w:hAnsi="Roboto" w:cstheme="minorHAnsi"/>
          <w:color w:val="000000"/>
          <w:sz w:val="20"/>
          <w:szCs w:val="20"/>
        </w:rPr>
        <w:t>La création de l’emploi non permanent de</w:t>
      </w:r>
      <w:r w:rsidRPr="00C56DD5">
        <w:rPr>
          <w:rFonts w:ascii="Roboto" w:eastAsia="Times New Roman" w:hAnsi="Roboto" w:cstheme="minorHAnsi"/>
          <w:color w:val="2E74B4"/>
          <w:sz w:val="20"/>
          <w:szCs w:val="20"/>
        </w:rPr>
        <w:tab/>
        <w:t xml:space="preserve"> </w:t>
      </w:r>
      <w:r w:rsidRPr="00C56DD5">
        <w:rPr>
          <w:rFonts w:ascii="Roboto" w:eastAsia="Garamond" w:hAnsi="Roboto" w:cstheme="minorHAnsi"/>
          <w:i/>
          <w:color w:val="2E74B4"/>
          <w:sz w:val="20"/>
          <w:szCs w:val="20"/>
        </w:rPr>
        <w:t>(à préciser)</w:t>
      </w:r>
      <w:r w:rsidRPr="00C56DD5">
        <w:rPr>
          <w:rFonts w:ascii="Roboto" w:eastAsia="Times New Roman" w:hAnsi="Roboto" w:cstheme="minorHAnsi"/>
          <w:color w:val="000000"/>
          <w:sz w:val="20"/>
          <w:szCs w:val="20"/>
        </w:rPr>
        <w:t xml:space="preserve"> pour une durée de</w:t>
      </w:r>
      <w:r w:rsidRPr="00C56DD5">
        <w:rPr>
          <w:rFonts w:ascii="Roboto" w:eastAsia="Times New Roman" w:hAnsi="Roboto" w:cstheme="minorHAnsi"/>
          <w:color w:val="000000"/>
          <w:sz w:val="20"/>
          <w:szCs w:val="20"/>
        </w:rPr>
        <w:tab/>
        <w:t xml:space="preserve"> ;</w:t>
      </w:r>
    </w:p>
    <w:p w14:paraId="21B67906" w14:textId="77777777" w:rsidR="00C56DD5" w:rsidRPr="00C56DD5" w:rsidRDefault="00C56DD5" w:rsidP="00C56DD5">
      <w:pPr>
        <w:tabs>
          <w:tab w:val="left" w:pos="720"/>
        </w:tabs>
        <w:ind w:left="360"/>
        <w:jc w:val="both"/>
        <w:textAlignment w:val="baseline"/>
        <w:rPr>
          <w:rFonts w:ascii="Roboto" w:eastAsia="Times New Roman" w:hAnsi="Roboto" w:cstheme="minorHAnsi"/>
          <w:color w:val="000000"/>
          <w:sz w:val="20"/>
          <w:szCs w:val="20"/>
        </w:rPr>
      </w:pPr>
      <w:r w:rsidRPr="00C56DD5">
        <w:rPr>
          <w:rFonts w:ascii="Roboto" w:eastAsia="Times New Roman" w:hAnsi="Roboto" w:cstheme="minorHAnsi"/>
          <w:color w:val="000000"/>
          <w:sz w:val="20"/>
          <w:szCs w:val="20"/>
        </w:rPr>
        <w:t>-</w:t>
      </w:r>
      <w:r w:rsidRPr="00C56DD5">
        <w:rPr>
          <w:rFonts w:ascii="Roboto" w:eastAsia="Times New Roman" w:hAnsi="Roboto" w:cstheme="minorHAnsi"/>
          <w:color w:val="000000"/>
          <w:sz w:val="20"/>
          <w:szCs w:val="20"/>
        </w:rPr>
        <w:tab/>
        <w:t>L’inscription des crédits nécessaires au budget de la collectivité ;</w:t>
      </w:r>
    </w:p>
    <w:p w14:paraId="704DAC8D" w14:textId="77777777" w:rsidR="00C56DD5" w:rsidRPr="00C56DD5" w:rsidRDefault="00C56DD5" w:rsidP="00C56DD5">
      <w:pPr>
        <w:tabs>
          <w:tab w:val="left" w:pos="720"/>
        </w:tabs>
        <w:ind w:left="360"/>
        <w:jc w:val="both"/>
        <w:textAlignment w:val="baseline"/>
        <w:rPr>
          <w:rFonts w:ascii="Roboto" w:eastAsia="Times New Roman" w:hAnsi="Roboto" w:cstheme="minorHAnsi"/>
          <w:color w:val="000000"/>
          <w:sz w:val="20"/>
          <w:szCs w:val="20"/>
        </w:rPr>
      </w:pPr>
      <w:r w:rsidRPr="00C56DD5">
        <w:rPr>
          <w:rFonts w:ascii="Roboto" w:eastAsia="Times New Roman" w:hAnsi="Roboto" w:cstheme="minorHAnsi"/>
          <w:color w:val="000000"/>
          <w:sz w:val="20"/>
          <w:szCs w:val="20"/>
        </w:rPr>
        <w:t>-</w:t>
      </w:r>
      <w:r w:rsidRPr="00C56DD5">
        <w:rPr>
          <w:rFonts w:ascii="Roboto" w:eastAsia="Times New Roman" w:hAnsi="Roboto" w:cstheme="minorHAnsi"/>
          <w:color w:val="000000"/>
          <w:sz w:val="20"/>
          <w:szCs w:val="20"/>
        </w:rPr>
        <w:tab/>
        <w:t>Le maire / président à faire, dire et signer l’ensemble des pièces relatives à ce dossier.</w:t>
      </w:r>
    </w:p>
    <w:p w14:paraId="4C99EE0C" w14:textId="77777777" w:rsidR="002B3F67" w:rsidRPr="002B3F67" w:rsidRDefault="002B3F67" w:rsidP="002B3F67">
      <w:pPr>
        <w:pStyle w:val="articlecontenu"/>
        <w:spacing w:after="0"/>
        <w:ind w:firstLine="0"/>
        <w:rPr>
          <w:rFonts w:ascii="Roboto" w:hAnsi="Roboto"/>
          <w:sz w:val="22"/>
          <w:szCs w:val="22"/>
        </w:rPr>
      </w:pPr>
    </w:p>
    <w:p w14:paraId="484E0EF0"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Fait à ..............................., le .........................</w:t>
      </w:r>
    </w:p>
    <w:p w14:paraId="759FD916" w14:textId="77777777" w:rsidR="002B3F67" w:rsidRPr="002B3F67" w:rsidRDefault="002B3F67" w:rsidP="002B3F67">
      <w:pPr>
        <w:pStyle w:val="articlecontenu"/>
        <w:spacing w:after="0"/>
        <w:ind w:firstLine="0"/>
        <w:rPr>
          <w:rFonts w:ascii="Roboto" w:hAnsi="Roboto"/>
          <w:sz w:val="22"/>
          <w:szCs w:val="22"/>
        </w:rPr>
      </w:pPr>
    </w:p>
    <w:p w14:paraId="23B4ABF4" w14:textId="77777777" w:rsidR="002B3F67" w:rsidRDefault="002B3F67">
      <w:pPr>
        <w:rPr>
          <w:rFonts w:ascii="Roboto" w:eastAsia="Times New Roman" w:hAnsi="Roboto" w:cs="Arial"/>
          <w:lang w:eastAsia="fr-FR"/>
        </w:rPr>
      </w:pPr>
      <w:r>
        <w:rPr>
          <w:rFonts w:ascii="Roboto" w:hAnsi="Roboto"/>
        </w:rPr>
        <w:br w:type="page"/>
      </w:r>
    </w:p>
    <w:p w14:paraId="4F7281AD" w14:textId="77777777" w:rsidR="002B3F67" w:rsidRDefault="002B3F67" w:rsidP="002B3F67">
      <w:pPr>
        <w:pStyle w:val="articlecontenu"/>
        <w:spacing w:after="0"/>
        <w:ind w:firstLine="0"/>
        <w:rPr>
          <w:rFonts w:ascii="Roboto" w:hAnsi="Roboto"/>
          <w:sz w:val="22"/>
          <w:szCs w:val="22"/>
        </w:rPr>
      </w:pPr>
    </w:p>
    <w:p w14:paraId="10582146" w14:textId="65357912"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Suivent les signatures</w:t>
      </w:r>
    </w:p>
    <w:p w14:paraId="20012CB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P. extrait conforme</w:t>
      </w:r>
    </w:p>
    <w:p w14:paraId="681CF10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Le ……………………… (autorité territoriale)</w:t>
      </w:r>
    </w:p>
    <w:p w14:paraId="395741C8"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(Nom-Prénom)</w:t>
      </w:r>
    </w:p>
    <w:p w14:paraId="63835DE3"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(signature)</w:t>
      </w:r>
    </w:p>
    <w:p w14:paraId="41B5AB33" w14:textId="77777777" w:rsidR="002B3F67" w:rsidRPr="002B3F67" w:rsidRDefault="002B3F67" w:rsidP="002B3F67">
      <w:pPr>
        <w:pStyle w:val="articlecontenu"/>
        <w:spacing w:after="0"/>
        <w:ind w:firstLine="0"/>
        <w:rPr>
          <w:rFonts w:ascii="Roboto" w:hAnsi="Roboto"/>
          <w:sz w:val="22"/>
          <w:szCs w:val="22"/>
        </w:rPr>
      </w:pPr>
    </w:p>
    <w:p w14:paraId="7175A648" w14:textId="77777777" w:rsidR="002B3F67" w:rsidRPr="002B3F67" w:rsidRDefault="002B3F67" w:rsidP="002B3F67">
      <w:pPr>
        <w:pStyle w:val="articlecontenu"/>
        <w:spacing w:after="0"/>
        <w:ind w:firstLine="0"/>
        <w:rPr>
          <w:rFonts w:ascii="Roboto" w:hAnsi="Roboto"/>
          <w:sz w:val="22"/>
          <w:szCs w:val="22"/>
        </w:rPr>
      </w:pPr>
    </w:p>
    <w:p w14:paraId="4979016E" w14:textId="77777777" w:rsidR="002B3F67" w:rsidRPr="002B3F67" w:rsidRDefault="002B3F67" w:rsidP="002B3F67">
      <w:pPr>
        <w:pStyle w:val="articlecontenu"/>
        <w:spacing w:after="0"/>
        <w:ind w:firstLine="0"/>
        <w:rPr>
          <w:rFonts w:ascii="Roboto" w:hAnsi="Roboto"/>
          <w:sz w:val="22"/>
          <w:szCs w:val="22"/>
        </w:rPr>
      </w:pPr>
    </w:p>
    <w:p w14:paraId="4238BABE"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Transmission contrôle de légalité</w:t>
      </w:r>
    </w:p>
    <w:p w14:paraId="1560E670" w14:textId="77777777" w:rsidR="002B3F67" w:rsidRDefault="002B3F67" w:rsidP="002B3F67">
      <w:pPr>
        <w:pStyle w:val="articlecontenu"/>
        <w:spacing w:after="0"/>
        <w:ind w:firstLine="0"/>
        <w:rPr>
          <w:rFonts w:ascii="Roboto" w:hAnsi="Roboto"/>
          <w:sz w:val="22"/>
          <w:szCs w:val="22"/>
        </w:rPr>
      </w:pPr>
      <w:r w:rsidRPr="002B3F67">
        <w:rPr>
          <w:rFonts w:ascii="Roboto" w:hAnsi="Roboto"/>
          <w:sz w:val="22"/>
          <w:szCs w:val="22"/>
        </w:rPr>
        <w:t>Publiée le …………………</w:t>
      </w:r>
    </w:p>
    <w:p w14:paraId="65B96698" w14:textId="77777777" w:rsidR="002B3F67" w:rsidRPr="002B3F67" w:rsidRDefault="002B3F67" w:rsidP="002B3F67">
      <w:pPr>
        <w:pStyle w:val="articlecontenu"/>
        <w:spacing w:after="0"/>
        <w:ind w:firstLine="0"/>
        <w:rPr>
          <w:rFonts w:ascii="Roboto" w:hAnsi="Roboto"/>
          <w:sz w:val="22"/>
          <w:szCs w:val="22"/>
        </w:rPr>
      </w:pPr>
    </w:p>
    <w:p w14:paraId="747E781C" w14:textId="08B28E7D" w:rsidR="008B1A4B" w:rsidRPr="00BF6806" w:rsidRDefault="008B1A4B">
      <w:pPr>
        <w:rPr>
          <w:rFonts w:ascii="Roboto" w:hAnsi="Roboto"/>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even" r:id="rId9"/>
      <w:headerReference w:type="default" r:id="rId10"/>
      <w:footerReference w:type="even" r:id="rId11"/>
      <w:footerReference w:type="default" r:id="rId12"/>
      <w:headerReference w:type="first" r:id="rId13"/>
      <w:footerReference w:type="first" r:id="rId14"/>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8F3BD" w14:textId="77777777" w:rsidR="00330E4A" w:rsidRDefault="00330E4A" w:rsidP="00E66A52">
      <w:r>
        <w:separator/>
      </w:r>
    </w:p>
  </w:endnote>
  <w:endnote w:type="continuationSeparator" w:id="0">
    <w:p w14:paraId="5B976F2C" w14:textId="77777777" w:rsidR="00330E4A" w:rsidRDefault="00330E4A"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1D21" w14:textId="77777777" w:rsidR="006F1775" w:rsidRDefault="006F177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77406067"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Mise à jour </w:t>
    </w:r>
    <w:r w:rsidR="002B3F67">
      <w:rPr>
        <w:rFonts w:ascii="Roboto" w:hAnsi="Roboto" w:cs="Arial"/>
      </w:rPr>
      <w:t>J</w:t>
    </w:r>
    <w:r w:rsidR="006F1775">
      <w:rPr>
        <w:rFonts w:ascii="Roboto" w:hAnsi="Roboto" w:cs="Arial"/>
      </w:rPr>
      <w:t>anvier 2026</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B854" w14:textId="77777777" w:rsidR="006F1775" w:rsidRDefault="006F17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EE00B" w14:textId="77777777" w:rsidR="00330E4A" w:rsidRDefault="00330E4A" w:rsidP="00E66A52">
      <w:r>
        <w:separator/>
      </w:r>
    </w:p>
  </w:footnote>
  <w:footnote w:type="continuationSeparator" w:id="0">
    <w:p w14:paraId="56634607" w14:textId="77777777" w:rsidR="00330E4A" w:rsidRDefault="00330E4A"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D8FC" w14:textId="77777777" w:rsidR="006F1775" w:rsidRDefault="006F17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DE094" w14:textId="77777777" w:rsidR="006F1775" w:rsidRDefault="006F17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316EE"/>
    <w:multiLevelType w:val="hybridMultilevel"/>
    <w:tmpl w:val="2ACA0674"/>
    <w:lvl w:ilvl="0" w:tplc="26063F34">
      <w:start w:val="13"/>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 w15:restartNumberingAfterBreak="0">
    <w:nsid w:val="79FB77D2"/>
    <w:multiLevelType w:val="hybridMultilevel"/>
    <w:tmpl w:val="769A6810"/>
    <w:lvl w:ilvl="0" w:tplc="CDB41B30">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4252855">
    <w:abstractNumId w:val="1"/>
  </w:num>
  <w:num w:numId="2" w16cid:durableId="111012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A602E"/>
    <w:rsid w:val="00156D3A"/>
    <w:rsid w:val="001921D7"/>
    <w:rsid w:val="002B3F67"/>
    <w:rsid w:val="00330E4A"/>
    <w:rsid w:val="003845B8"/>
    <w:rsid w:val="003F2D3E"/>
    <w:rsid w:val="00422F59"/>
    <w:rsid w:val="004F1260"/>
    <w:rsid w:val="0054417D"/>
    <w:rsid w:val="00662ABF"/>
    <w:rsid w:val="006F1775"/>
    <w:rsid w:val="007168C6"/>
    <w:rsid w:val="007B3639"/>
    <w:rsid w:val="00843875"/>
    <w:rsid w:val="008B1A4B"/>
    <w:rsid w:val="008E3383"/>
    <w:rsid w:val="008F414C"/>
    <w:rsid w:val="00933895"/>
    <w:rsid w:val="009A587A"/>
    <w:rsid w:val="009B6093"/>
    <w:rsid w:val="009F38E9"/>
    <w:rsid w:val="00B60641"/>
    <w:rsid w:val="00B621C9"/>
    <w:rsid w:val="00BC0434"/>
    <w:rsid w:val="00BF6806"/>
    <w:rsid w:val="00C56DD5"/>
    <w:rsid w:val="00CA1181"/>
    <w:rsid w:val="00D14317"/>
    <w:rsid w:val="00D1686E"/>
    <w:rsid w:val="00E66A52"/>
    <w:rsid w:val="00F069BA"/>
    <w:rsid w:val="00F2320D"/>
    <w:rsid w:val="00F23221"/>
    <w:rsid w:val="00F362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articlen">
    <w:name w:val="article : n°"/>
    <w:basedOn w:val="Normal"/>
    <w:rsid w:val="002B3F67"/>
    <w:pPr>
      <w:autoSpaceDE w:val="0"/>
      <w:autoSpaceDN w:val="0"/>
      <w:spacing w:before="100"/>
      <w:jc w:val="both"/>
    </w:pPr>
    <w:rPr>
      <w:rFonts w:ascii="Arial" w:eastAsia="Times New Roman" w:hAnsi="Arial" w:cs="Arial"/>
      <w:b/>
      <w:bCs/>
      <w:sz w:val="20"/>
      <w:szCs w:val="20"/>
      <w:lang w:eastAsia="fr-FR"/>
    </w:rPr>
  </w:style>
  <w:style w:type="paragraph" w:customStyle="1" w:styleId="articlecontenu">
    <w:name w:val="article : contenu"/>
    <w:basedOn w:val="Normal"/>
    <w:rsid w:val="002B3F67"/>
    <w:pPr>
      <w:autoSpaceDE w:val="0"/>
      <w:autoSpaceDN w:val="0"/>
      <w:spacing w:after="140"/>
      <w:ind w:firstLine="567"/>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563</Words>
  <Characters>3102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18</cp:revision>
  <dcterms:created xsi:type="dcterms:W3CDTF">2024-02-13T14:07:00Z</dcterms:created>
  <dcterms:modified xsi:type="dcterms:W3CDTF">2026-01-22T11:34:00Z</dcterms:modified>
</cp:coreProperties>
</file>