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77B01D30" w:rsidR="00E66A52" w:rsidRPr="004F1260" w:rsidRDefault="0067091D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CONTRAT DE DROIT PUBLIC A DUREE DETERMINEE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7EA511A9" w:rsidR="00CA1181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DE</w:t>
                                  </w:r>
                                </w:p>
                                <w:p w14:paraId="1DA37F53" w14:textId="737E7BCE" w:rsidR="00216FF2" w:rsidRPr="00BF6806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CONTRAT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7EA511A9" w:rsidR="00CA1181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DE</w:t>
                            </w:r>
                          </w:p>
                          <w:p w14:paraId="1DA37F53" w14:textId="737E7BCE" w:rsidR="00216FF2" w:rsidRPr="00BF6806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CONTRAT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7B1E961F" w14:textId="77777777" w:rsidR="00B30B41" w:rsidRPr="00B30B41" w:rsidRDefault="00B30B41" w:rsidP="00B30B41">
      <w:pPr>
        <w:tabs>
          <w:tab w:val="right" w:leader="dot" w:pos="5500"/>
        </w:tabs>
        <w:spacing w:before="240" w:after="120"/>
        <w:ind w:left="227"/>
        <w:jc w:val="center"/>
        <w:rPr>
          <w:rFonts w:ascii="Roboto" w:eastAsia="Times New Roman" w:hAnsi="Roboto" w:cs="Times New Roman"/>
          <w:b/>
          <w:bCs/>
          <w:color w:val="000000"/>
          <w:lang w:eastAsia="fr-FR"/>
        </w:rPr>
      </w:pPr>
      <w:r w:rsidRPr="00B30B41">
        <w:rPr>
          <w:rFonts w:ascii="Roboto" w:eastAsia="Times New Roman" w:hAnsi="Roboto" w:cs="Times New Roman"/>
          <w:b/>
          <w:bCs/>
          <w:color w:val="000000"/>
          <w:lang w:eastAsia="fr-FR"/>
        </w:rPr>
        <w:t>CONTRAT DE TRAVAIL DE DROIT PUBLIC</w:t>
      </w:r>
    </w:p>
    <w:p w14:paraId="5F7221F7" w14:textId="77777777" w:rsidR="00B30B41" w:rsidRPr="00B30B41" w:rsidRDefault="00B30B41" w:rsidP="00B30B41">
      <w:pPr>
        <w:tabs>
          <w:tab w:val="left" w:leader="dot" w:pos="9214"/>
        </w:tabs>
        <w:autoSpaceDE w:val="0"/>
        <w:autoSpaceDN w:val="0"/>
        <w:adjustRightInd w:val="0"/>
        <w:spacing w:before="120"/>
        <w:contextualSpacing/>
        <w:jc w:val="center"/>
        <w:rPr>
          <w:rFonts w:ascii="Roboto" w:eastAsia="Times New Roman" w:hAnsi="Roboto" w:cs="Times New Roman"/>
          <w:b/>
          <w:bCs/>
          <w:color w:val="000000"/>
          <w:lang w:eastAsia="fr-FR"/>
        </w:rPr>
      </w:pPr>
      <w:r w:rsidRPr="00B30B41">
        <w:rPr>
          <w:rFonts w:ascii="Roboto" w:eastAsia="Times New Roman" w:hAnsi="Roboto" w:cs="Times New Roman"/>
          <w:b/>
          <w:bCs/>
          <w:color w:val="000000"/>
          <w:lang w:eastAsia="fr-FR"/>
        </w:rPr>
        <w:t>A DUREE DETERMINEE (CDD)</w:t>
      </w:r>
    </w:p>
    <w:p w14:paraId="269D0F9B" w14:textId="77777777" w:rsidR="00F13C20" w:rsidRDefault="00F13C20" w:rsidP="00F13C20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</w:p>
    <w:p w14:paraId="47CEB6E2" w14:textId="77777777" w:rsidR="00F13C20" w:rsidRDefault="00F13C20" w:rsidP="00F13C20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</w:p>
    <w:p w14:paraId="7387134B" w14:textId="726C8246" w:rsidR="00F13C20" w:rsidRPr="00F13C20" w:rsidRDefault="00F13C20" w:rsidP="00F13C20">
      <w:pPr>
        <w:jc w:val="center"/>
        <w:rPr>
          <w:rFonts w:ascii="Roboto" w:eastAsia="Times New Roman" w:hAnsi="Roboto" w:cs="Times New Roman"/>
          <w:b/>
          <w:bCs/>
          <w:lang w:eastAsia="fr-FR"/>
        </w:rPr>
      </w:pPr>
      <w:r w:rsidRPr="00F13C20">
        <w:rPr>
          <w:rFonts w:ascii="Roboto" w:eastAsia="Times New Roman" w:hAnsi="Roboto" w:cs="Times New Roman"/>
          <w:b/>
          <w:bCs/>
          <w:lang w:eastAsia="fr-FR"/>
        </w:rPr>
        <w:t>Accroissement temporaire d’activité</w:t>
      </w:r>
    </w:p>
    <w:p w14:paraId="1FFC1A69" w14:textId="77777777" w:rsidR="00F13C20" w:rsidRPr="00F13C20" w:rsidRDefault="00F13C20" w:rsidP="00F13C20">
      <w:pPr>
        <w:rPr>
          <w:rFonts w:ascii="Roboto" w:eastAsia="Times New Roman" w:hAnsi="Roboto" w:cs="Times New Roman"/>
          <w:lang w:eastAsia="fr-FR"/>
        </w:rPr>
      </w:pPr>
    </w:p>
    <w:p w14:paraId="10B3A550" w14:textId="77777777" w:rsidR="00ED1929" w:rsidRPr="00ED1929" w:rsidRDefault="00ED1929" w:rsidP="00ED1929">
      <w:pPr>
        <w:jc w:val="center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ED1929">
        <w:rPr>
          <w:rFonts w:ascii="Roboto" w:eastAsia="Times New Roman" w:hAnsi="Roboto" w:cs="Times New Roman"/>
          <w:b/>
          <w:bCs/>
          <w:lang w:eastAsia="fr-FR"/>
        </w:rPr>
        <w:t>Article L. 332-23 – 1° du code général de la fonction publique</w:t>
      </w:r>
    </w:p>
    <w:p w14:paraId="56D996BF" w14:textId="77777777" w:rsidR="00ED1929" w:rsidRPr="00ED1929" w:rsidRDefault="00ED1929" w:rsidP="00ED1929">
      <w:pPr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4790F6D" w14:textId="77777777" w:rsidR="00ED1929" w:rsidRPr="00ED1929" w:rsidRDefault="00ED1929" w:rsidP="00ED1929">
      <w:pPr>
        <w:tabs>
          <w:tab w:val="left" w:leader="dot" w:pos="9214"/>
        </w:tabs>
        <w:autoSpaceDE w:val="0"/>
        <w:autoSpaceDN w:val="0"/>
        <w:adjustRightInd w:val="0"/>
        <w:spacing w:before="120"/>
        <w:contextualSpacing/>
        <w:jc w:val="both"/>
        <w:rPr>
          <w:rFonts w:ascii="Roboto" w:eastAsia="Times New Roman" w:hAnsi="Roboto" w:cs="Times New Roman"/>
          <w:b/>
          <w:bCs/>
          <w:sz w:val="20"/>
          <w:szCs w:val="20"/>
        </w:rPr>
      </w:pPr>
      <w:r w:rsidRPr="00ED1929">
        <w:rPr>
          <w:rFonts w:ascii="Roboto" w:eastAsia="Times New Roman" w:hAnsi="Roboto" w:cs="Times New Roman"/>
          <w:b/>
          <w:bCs/>
          <w:sz w:val="20"/>
          <w:szCs w:val="20"/>
        </w:rPr>
        <w:t xml:space="preserve">Entre les soussignés </w:t>
      </w:r>
    </w:p>
    <w:p w14:paraId="6351B3F8" w14:textId="5C9EB4D2" w:rsidR="00ED1929" w:rsidRPr="00ED1929" w:rsidRDefault="00ED1929" w:rsidP="00ED1929">
      <w:pPr>
        <w:tabs>
          <w:tab w:val="left" w:leader="dot" w:pos="9214"/>
        </w:tabs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>M. ……………………………………… (Dénomination exacte de la collectivité ou de l’établissement concerné) représenté(e) par son …………</w:t>
      </w:r>
      <w:proofErr w:type="gramStart"/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>…….</w:t>
      </w:r>
      <w:proofErr w:type="gramEnd"/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>. (</w:t>
      </w:r>
      <w:proofErr w:type="gramStart"/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>maire</w:t>
      </w:r>
      <w:proofErr w:type="gramEnd"/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 xml:space="preserve"> ou président), ci-après désigné(e) « la collectivité</w:t>
      </w:r>
      <w:r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>(ou l’établissement) employeur » ;</w:t>
      </w:r>
    </w:p>
    <w:p w14:paraId="5072162C" w14:textId="77777777" w:rsidR="00ED1929" w:rsidRPr="00ED1929" w:rsidRDefault="00ED1929" w:rsidP="00ED1929">
      <w:pPr>
        <w:tabs>
          <w:tab w:val="left" w:leader="dot" w:pos="9214"/>
        </w:tabs>
        <w:ind w:firstLine="2694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43C97119" w14:textId="77777777" w:rsidR="00ED1929" w:rsidRPr="00ED1929" w:rsidRDefault="00ED1929" w:rsidP="00ED1929">
      <w:pPr>
        <w:tabs>
          <w:tab w:val="left" w:leader="dot" w:pos="9214"/>
        </w:tabs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proofErr w:type="gramStart"/>
      <w:r w:rsidRPr="00ED1929">
        <w:rPr>
          <w:rFonts w:ascii="Roboto" w:eastAsia="Times New Roman" w:hAnsi="Roboto" w:cs="Times New Roman"/>
          <w:b/>
          <w:sz w:val="20"/>
          <w:szCs w:val="20"/>
          <w:lang w:eastAsia="fr-FR"/>
        </w:rPr>
        <w:t>d’une</w:t>
      </w:r>
      <w:proofErr w:type="gramEnd"/>
      <w:r w:rsidRPr="00ED1929">
        <w:rPr>
          <w:rFonts w:ascii="Roboto" w:eastAsia="Times New Roman" w:hAnsi="Roboto" w:cs="Times New Roman"/>
          <w:b/>
          <w:sz w:val="20"/>
          <w:szCs w:val="20"/>
          <w:lang w:eastAsia="fr-FR"/>
        </w:rPr>
        <w:t xml:space="preserve"> part</w:t>
      </w:r>
    </w:p>
    <w:p w14:paraId="2204A121" w14:textId="77777777" w:rsidR="00ED1929" w:rsidRPr="00ED1929" w:rsidRDefault="00ED1929" w:rsidP="00ED1929">
      <w:pPr>
        <w:tabs>
          <w:tab w:val="left" w:leader="dot" w:pos="9214"/>
        </w:tabs>
        <w:ind w:firstLine="2694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</w:p>
    <w:p w14:paraId="26A628AF" w14:textId="77777777" w:rsidR="00ED1929" w:rsidRPr="00ED1929" w:rsidRDefault="00ED1929" w:rsidP="00ED1929">
      <w:pPr>
        <w:tabs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et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Nom patronymique (nom de naissance) …………Nom d’usage (nom d’épouse) </w:t>
      </w:r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>Prénom …</w:t>
      </w:r>
      <w:proofErr w:type="gramStart"/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>…….</w:t>
      </w:r>
      <w:proofErr w:type="gramEnd"/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 xml:space="preserve">. </w:t>
      </w:r>
      <w:proofErr w:type="gramStart"/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>né</w:t>
      </w:r>
      <w:proofErr w:type="gramEnd"/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>(e) le …………… et domicilié(e) à ……………………</w:t>
      </w:r>
      <w:proofErr w:type="gramStart"/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>… .</w:t>
      </w:r>
      <w:proofErr w:type="gramEnd"/>
    </w:p>
    <w:p w14:paraId="4F73962B" w14:textId="77777777" w:rsidR="00ED1929" w:rsidRPr="00ED1929" w:rsidRDefault="00ED1929" w:rsidP="00ED1929">
      <w:pPr>
        <w:tabs>
          <w:tab w:val="left" w:leader="dot" w:pos="9214"/>
        </w:tabs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>Ci-après désigné(e)</w:t>
      </w:r>
      <w:proofErr w:type="gramStart"/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 xml:space="preserve"> «le</w:t>
      </w:r>
      <w:proofErr w:type="gramEnd"/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 xml:space="preserve"> cocontractant » ;</w:t>
      </w:r>
    </w:p>
    <w:p w14:paraId="2054CC3C" w14:textId="77777777" w:rsidR="00ED1929" w:rsidRPr="00ED1929" w:rsidRDefault="00ED1929" w:rsidP="00ED1929">
      <w:pPr>
        <w:tabs>
          <w:tab w:val="left" w:leader="dot" w:pos="9214"/>
        </w:tabs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02BE0C0" w14:textId="77777777" w:rsidR="00ED1929" w:rsidRPr="00ED1929" w:rsidRDefault="00ED1929" w:rsidP="00ED1929">
      <w:pPr>
        <w:tabs>
          <w:tab w:val="left" w:leader="dot" w:pos="9214"/>
        </w:tabs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proofErr w:type="gramStart"/>
      <w:r w:rsidRPr="00ED1929">
        <w:rPr>
          <w:rFonts w:ascii="Roboto" w:eastAsia="Times New Roman" w:hAnsi="Roboto" w:cs="Times New Roman"/>
          <w:b/>
          <w:sz w:val="20"/>
          <w:szCs w:val="20"/>
          <w:lang w:eastAsia="fr-FR"/>
        </w:rPr>
        <w:t>d’autre</w:t>
      </w:r>
      <w:proofErr w:type="gramEnd"/>
      <w:r w:rsidRPr="00ED1929">
        <w:rPr>
          <w:rFonts w:ascii="Roboto" w:eastAsia="Times New Roman" w:hAnsi="Roboto" w:cs="Times New Roman"/>
          <w:b/>
          <w:sz w:val="20"/>
          <w:szCs w:val="20"/>
          <w:lang w:eastAsia="fr-FR"/>
        </w:rPr>
        <w:t xml:space="preserve"> part</w:t>
      </w:r>
    </w:p>
    <w:p w14:paraId="5E5A267A" w14:textId="77777777" w:rsidR="00ED1929" w:rsidRPr="00ED1929" w:rsidRDefault="00ED1929" w:rsidP="00ED1929">
      <w:pPr>
        <w:tabs>
          <w:tab w:val="left" w:leader="dot" w:pos="9214"/>
        </w:tabs>
        <w:ind w:firstLine="2694"/>
        <w:rPr>
          <w:rFonts w:ascii="Roboto" w:eastAsia="Calibri" w:hAnsi="Roboto" w:cs="Times New Roman"/>
          <w:b/>
          <w:bCs/>
          <w:sz w:val="20"/>
          <w:szCs w:val="20"/>
          <w:lang w:eastAsia="fr-FR"/>
        </w:rPr>
      </w:pPr>
    </w:p>
    <w:p w14:paraId="4382F28F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bCs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 xml:space="preserve">Vu </w:t>
      </w:r>
      <w:r w:rsidRPr="00ED1929">
        <w:rPr>
          <w:rFonts w:ascii="Roboto" w:eastAsia="Calibri" w:hAnsi="Roboto" w:cs="Times New Roman"/>
          <w:bCs/>
          <w:sz w:val="20"/>
          <w:szCs w:val="20"/>
          <w:lang w:eastAsia="fr-FR"/>
        </w:rPr>
        <w:t>le code général de la fonction publique, notamment son article L 332-23 – 1°,</w:t>
      </w:r>
    </w:p>
    <w:p w14:paraId="11A0226E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color w:val="000000" w:themeColor="text1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Vu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le décret n° 88-145 du 15 février 1988 modifié </w:t>
      </w:r>
      <w:r w:rsidRPr="00ED1929">
        <w:rPr>
          <w:rFonts w:ascii="Roboto" w:eastAsia="Calibri" w:hAnsi="Roboto" w:cs="Times New Roman"/>
          <w:color w:val="000000" w:themeColor="text1"/>
          <w:sz w:val="20"/>
          <w:szCs w:val="20"/>
          <w:lang w:eastAsia="fr-FR"/>
        </w:rPr>
        <w:t>relatif aux agents contractuels de la fonction publique territoriale,</w:t>
      </w:r>
    </w:p>
    <w:p w14:paraId="47559E91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Vu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la délibération en date du ...................... 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autorisant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l’autorité territoriale à recruter pour faire face à un accroissement temporaire de l’activité et fixant le niveau de recrutement et la rémunération,</w:t>
      </w:r>
    </w:p>
    <w:p w14:paraId="3AB0FAE4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60" w:after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Considérant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que le cocontractant remplit les conditions générales de recrutement énumérées à l'article 2 du décret susvisé du 15 février 1988 modifié, dont l’aptitude physique attestée par certificat médical ;</w:t>
      </w:r>
    </w:p>
    <w:p w14:paraId="3295CAFB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60" w:after="6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Considérant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un accroissement temporaire de l’activité à savoir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…</w:t>
      </w:r>
      <w:proofErr w:type="gramStart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…….</w:t>
      </w:r>
      <w:proofErr w:type="gramEnd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.…………………</w:t>
      </w:r>
      <w:proofErr w:type="gramStart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…( définir</w:t>
      </w:r>
      <w:proofErr w:type="gramEnd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précisément le motif de recrutement</w:t>
      </w:r>
      <w:proofErr w:type="gramStart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);</w:t>
      </w:r>
      <w:proofErr w:type="gramEnd"/>
    </w:p>
    <w:p w14:paraId="3798C3F8" w14:textId="77777777" w:rsidR="00ED1929" w:rsidRPr="00ED1929" w:rsidRDefault="00ED1929" w:rsidP="00ED1929">
      <w:pPr>
        <w:spacing w:line="240" w:lineRule="exact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AA2D130" w14:textId="77777777" w:rsidR="00ED1929" w:rsidRPr="00ED1929" w:rsidRDefault="00ED1929" w:rsidP="00ED1929">
      <w:pPr>
        <w:spacing w:line="240" w:lineRule="exact"/>
        <w:jc w:val="center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ED1929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IL A ETE CONVENU CE QUI SUIT :</w:t>
      </w:r>
    </w:p>
    <w:p w14:paraId="5340254F" w14:textId="77777777" w:rsidR="00ED1929" w:rsidRPr="00ED1929" w:rsidRDefault="00ED1929" w:rsidP="00ED1929">
      <w:pPr>
        <w:spacing w:line="240" w:lineRule="exact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5EE41FBD" w14:textId="77777777" w:rsidR="00ED1929" w:rsidRPr="00ED1929" w:rsidRDefault="00ED1929" w:rsidP="00ED1929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ED1929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1 : Objet du contrat</w:t>
      </w:r>
    </w:p>
    <w:p w14:paraId="70A27FE8" w14:textId="77777777" w:rsidR="00ED1929" w:rsidRPr="00ED1929" w:rsidRDefault="00ED1929" w:rsidP="00ED1929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Le cocontractant est recruté(e) en qualité 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de  …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………… (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emploi)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de catégorie … 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(</w:t>
      </w:r>
      <w:proofErr w:type="gramStart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A,B</w:t>
      </w:r>
      <w:proofErr w:type="gramEnd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,C)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à temps complet (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ou à temps non complet à raison </w:t>
      </w:r>
      <w:proofErr w:type="gramStart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de  …….</w:t>
      </w:r>
      <w:proofErr w:type="gramEnd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. </w:t>
      </w:r>
      <w:proofErr w:type="gramStart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heures</w:t>
      </w:r>
      <w:proofErr w:type="gramEnd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hebdomadaires)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.</w:t>
      </w:r>
    </w:p>
    <w:p w14:paraId="2511D6DA" w14:textId="77777777" w:rsidR="00ED1929" w:rsidRPr="00ED1929" w:rsidRDefault="00ED1929" w:rsidP="00ED1929">
      <w:pPr>
        <w:spacing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386C2E81" w14:textId="77777777" w:rsidR="00ED1929" w:rsidRPr="00ED1929" w:rsidRDefault="00ED1929" w:rsidP="00ED1929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ED1929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2 :</w:t>
      </w:r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ED1929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Durée du contrat</w:t>
      </w:r>
    </w:p>
    <w:p w14:paraId="2940E561" w14:textId="77777777" w:rsidR="00ED1929" w:rsidRPr="00ED1929" w:rsidRDefault="00ED1929" w:rsidP="00ED1929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lastRenderedPageBreak/>
        <w:t>Le contrat prend effet au………………………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.pour une durée de……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. 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(</w:t>
      </w:r>
      <w:r w:rsidRPr="00ED1929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1 an maximum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sur une période de 18 mois)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, et 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prendra  fin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le………………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.</w:t>
      </w:r>
    </w:p>
    <w:p w14:paraId="39AC7DE6" w14:textId="77777777" w:rsidR="00ED1929" w:rsidRPr="00ED1929" w:rsidRDefault="00ED1929" w:rsidP="00ED1929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2966BB38" w14:textId="77777777" w:rsidR="00ED1929" w:rsidRPr="00ED1929" w:rsidRDefault="00ED1929" w:rsidP="00ED1929">
      <w:pPr>
        <w:spacing w:after="6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ED1929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3 : Condition d’emploi</w:t>
      </w:r>
    </w:p>
    <w:p w14:paraId="652924F0" w14:textId="77777777" w:rsidR="00ED1929" w:rsidRPr="00ED1929" w:rsidRDefault="00ED1929" w:rsidP="00ED1929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Le cocontractant exercera ses fonctions dans les conditions détaillées dans la fiche de poste ci-annexée.</w:t>
      </w:r>
    </w:p>
    <w:p w14:paraId="767B03F8" w14:textId="77777777" w:rsidR="00ED1929" w:rsidRPr="00ED1929" w:rsidRDefault="00ED1929" w:rsidP="00ED1929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685439CD" w14:textId="77777777" w:rsidR="00ED1929" w:rsidRPr="00ED1929" w:rsidRDefault="00ED1929" w:rsidP="00ED1929">
      <w:pPr>
        <w:spacing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ED1929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4 : Période d’essai</w:t>
      </w:r>
    </w:p>
    <w:p w14:paraId="023A5F4B" w14:textId="77777777" w:rsidR="00ED1929" w:rsidRPr="00ED1929" w:rsidRDefault="00ED1929" w:rsidP="00ED1929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1466705A" w14:textId="77777777" w:rsidR="00ED1929" w:rsidRPr="00ED1929" w:rsidRDefault="00ED1929" w:rsidP="00ED1929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>CHOISIR</w:t>
      </w:r>
    </w:p>
    <w:p w14:paraId="38F0F7B4" w14:textId="77777777" w:rsidR="00ED1929" w:rsidRPr="00ED1929" w:rsidRDefault="00ED1929" w:rsidP="00ED1929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color w:val="FF0000"/>
          <w:sz w:val="20"/>
          <w:szCs w:val="20"/>
          <w:u w:val="single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La période d’essai se déroulera du………………… au…………………………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…….. .</w:t>
      </w:r>
      <w:proofErr w:type="gramEnd"/>
    </w:p>
    <w:p w14:paraId="0F5B780E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NB : La durée initiale de la période d'essai peut être modulée à raison </w:t>
      </w:r>
      <w:r w:rsidRPr="00ED1929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d'un jour ouvré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par semaine de durée de contrat, dans la limite :</w:t>
      </w:r>
    </w:p>
    <w:p w14:paraId="43196563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60" w:after="6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ED1929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 trois semaines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inférieure à six mois ;</w:t>
      </w:r>
    </w:p>
    <w:p w14:paraId="40535890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60" w:after="6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ED1929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d'un mois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inférieure à un an).</w:t>
      </w:r>
    </w:p>
    <w:p w14:paraId="58795EBC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60" w:after="6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</w:p>
    <w:p w14:paraId="433424A5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NB : la possibilité de renouveler la période d’essai devra obligatoirement être stipulée dans le contrat, si la collectivité souhaite la renouveler. </w:t>
      </w:r>
    </w:p>
    <w:p w14:paraId="426E9952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Dans ce cas : </w:t>
      </w:r>
    </w:p>
    <w:p w14:paraId="27FCAE4A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Cette période d'essai pourra être </w:t>
      </w: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renouvelée une fois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pour une durée au plus égale à sa durée initiale. L’agent en sera alors informé par courrier remis en main propre contre notification ou par voie d’avenant au présent contrat.</w:t>
      </w:r>
    </w:p>
    <w:p w14:paraId="23B71C02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42BA4B5F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OU</w:t>
      </w:r>
      <w:proofErr w:type="gramEnd"/>
    </w:p>
    <w:p w14:paraId="7FEA62C2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center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5DDBB837" w14:textId="77777777" w:rsidR="00ED1929" w:rsidRPr="00ED1929" w:rsidRDefault="00ED1929" w:rsidP="00ED1929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Le cocontractant n’est pas soumis à une période d’essai.</w:t>
      </w:r>
    </w:p>
    <w:p w14:paraId="51370D0A" w14:textId="77777777" w:rsidR="00ED1929" w:rsidRPr="00ED1929" w:rsidRDefault="00ED1929" w:rsidP="00ED1929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47FC2A86" w14:textId="77777777" w:rsidR="00ED1929" w:rsidRPr="00ED1929" w:rsidRDefault="00ED1929" w:rsidP="00ED1929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ED1929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5 : Rémunération</w:t>
      </w:r>
      <w:r w:rsidRPr="00ED1929"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</w:p>
    <w:p w14:paraId="2FF8341E" w14:textId="77777777" w:rsidR="00ED1929" w:rsidRPr="00ED1929" w:rsidRDefault="00ED1929" w:rsidP="00ED1929">
      <w:pPr>
        <w:tabs>
          <w:tab w:val="left" w:leader="dot" w:pos="2127"/>
          <w:tab w:val="left" w:leader="dot" w:pos="2268"/>
          <w:tab w:val="left" w:leader="dot" w:pos="5103"/>
        </w:tabs>
        <w:spacing w:before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Conformément aux dispositions de la délibération, compte tenu des fonctions occupées, des qualifications et de l’expérience du cocontractant, celui-ci percevra une rémunération mensuelle basée sur l’indice brut ………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……..,  majoré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………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., le supplément familial de traitement et 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(le cas échéant)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les primes et indemnités suivantes : ……………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. (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les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définir)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instituées par délibération du 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. 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.(</w:t>
      </w:r>
      <w:proofErr w:type="gramEnd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date délibération du RI).</w:t>
      </w:r>
    </w:p>
    <w:p w14:paraId="5FF429C7" w14:textId="77777777" w:rsidR="00ED1929" w:rsidRPr="00ED1929" w:rsidRDefault="00ED1929" w:rsidP="00ED1929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34F3B10D" w14:textId="77777777" w:rsidR="00ED1929" w:rsidRPr="00ED1929" w:rsidRDefault="00ED1929" w:rsidP="00ED1929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ED1929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6 : Sécurité sociale - retraite</w:t>
      </w:r>
    </w:p>
    <w:p w14:paraId="03DC1FEF" w14:textId="77777777" w:rsidR="00ED1929" w:rsidRPr="00ED1929" w:rsidRDefault="00ED1929" w:rsidP="00ED1929">
      <w:pPr>
        <w:tabs>
          <w:tab w:val="left" w:pos="284"/>
          <w:tab w:val="left" w:leader="dot" w:pos="1985"/>
          <w:tab w:val="left" w:leader="dot" w:pos="4111"/>
        </w:tabs>
        <w:spacing w:before="120"/>
        <w:jc w:val="both"/>
        <w:rPr>
          <w:rFonts w:ascii="Roboto" w:eastAsia="Calibri" w:hAnsi="Roboto" w:cs="Times New Roman"/>
          <w:sz w:val="20"/>
          <w:szCs w:val="20"/>
        </w:rPr>
      </w:pPr>
      <w:r w:rsidRPr="00ED1929">
        <w:rPr>
          <w:rFonts w:ascii="Roboto" w:eastAsia="Calibri" w:hAnsi="Roboto" w:cs="Times New Roman"/>
          <w:sz w:val="20"/>
          <w:szCs w:val="20"/>
        </w:rPr>
        <w:t>La rémunération du cocontractant est soumise aux cotisations sociales prévues par le régime général de la Sécurité Sociale et à l’IRCANTEC.</w:t>
      </w:r>
    </w:p>
    <w:p w14:paraId="2EC1CFFE" w14:textId="77777777" w:rsidR="00ED1929" w:rsidRPr="00ED1929" w:rsidRDefault="00ED1929" w:rsidP="00ED1929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5C5517A4" w14:textId="77777777" w:rsidR="00ED1929" w:rsidRPr="00ED1929" w:rsidRDefault="00ED1929" w:rsidP="00ED1929">
      <w:pPr>
        <w:spacing w:line="240" w:lineRule="exact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r w:rsidRPr="00ED1929">
        <w:rPr>
          <w:rFonts w:ascii="Roboto" w:eastAsia="Times New Roman" w:hAnsi="Roboto" w:cs="Times New Roman"/>
          <w:b/>
          <w:sz w:val="20"/>
          <w:szCs w:val="20"/>
          <w:lang w:eastAsia="fr-FR"/>
        </w:rPr>
        <w:t>Article 7 : Droits et obligations</w:t>
      </w:r>
    </w:p>
    <w:p w14:paraId="4778DCA6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spacing w:before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Le cocontractant sera soumis pendant toute la période d’exécution du présent engagement aux droits et obligations des fonctionnaires tels que définis par les dispositions législatives et par le décret n° 88-145 du 15 février 1988 modifié susvisé.</w:t>
      </w:r>
    </w:p>
    <w:p w14:paraId="02B59FA1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En cas de manquement à ces obligations, le régime disciplinaire prévu par le décret précité pourra être appliqué.</w:t>
      </w:r>
    </w:p>
    <w:p w14:paraId="0CB9965E" w14:textId="77777777" w:rsidR="00ED1929" w:rsidRPr="00ED1929" w:rsidRDefault="00ED1929" w:rsidP="00ED1929">
      <w:pPr>
        <w:spacing w:line="240" w:lineRule="exact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46CA5470" w14:textId="77777777" w:rsidR="00ED1929" w:rsidRPr="00ED1929" w:rsidRDefault="00ED1929" w:rsidP="00ED1929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ED1929">
        <w:rPr>
          <w:rFonts w:ascii="Roboto" w:eastAsia="Calibri" w:hAnsi="Roboto" w:cs="Times New Roman"/>
          <w:b/>
          <w:sz w:val="20"/>
          <w:szCs w:val="20"/>
        </w:rPr>
        <w:t xml:space="preserve">Article 8 : Renouvellement et rupture du contrat </w:t>
      </w:r>
    </w:p>
    <w:p w14:paraId="5B1637AD" w14:textId="77777777" w:rsidR="00ED1929" w:rsidRPr="00ED1929" w:rsidRDefault="00ED1929" w:rsidP="00ED1929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ED1929">
        <w:rPr>
          <w:rFonts w:ascii="Roboto" w:eastAsia="Calibri" w:hAnsi="Roboto" w:cs="Times New Roman"/>
          <w:b/>
          <w:sz w:val="20"/>
          <w:szCs w:val="20"/>
        </w:rPr>
        <w:t xml:space="preserve">8-1 : Dispositions communes </w:t>
      </w:r>
    </w:p>
    <w:p w14:paraId="7E62C115" w14:textId="77777777" w:rsidR="00ED1929" w:rsidRPr="00ED1929" w:rsidRDefault="00ED1929" w:rsidP="00ED1929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</w:rPr>
      </w:pPr>
      <w:r w:rsidRPr="00ED1929">
        <w:rPr>
          <w:rFonts w:ascii="Roboto" w:eastAsia="Calibri" w:hAnsi="Roboto" w:cs="Times New Roman"/>
          <w:sz w:val="20"/>
          <w:szCs w:val="20"/>
        </w:rPr>
        <w:t>Pour la détermination du délai de prévenance ou de préavis, les durées d’engagement du cocontractant sont décomptées compte tenu de l’ensemble des contrats conclus avec l’agent, y compris ceux conclus avant une interruption de fonctions, sous réserve que cette interruption n’excède pas quatre mois et qu’elle ne soit pas due à une démission.</w:t>
      </w:r>
    </w:p>
    <w:p w14:paraId="2D964FA5" w14:textId="77777777" w:rsidR="00ED1929" w:rsidRPr="00ED1929" w:rsidRDefault="00ED1929" w:rsidP="00ED1929">
      <w:pPr>
        <w:tabs>
          <w:tab w:val="left" w:pos="0"/>
        </w:tabs>
        <w:spacing w:before="120" w:line="240" w:lineRule="exact"/>
        <w:jc w:val="both"/>
        <w:rPr>
          <w:rFonts w:ascii="Roboto" w:eastAsia="Calibri" w:hAnsi="Roboto" w:cs="Times New Roman"/>
          <w:b/>
          <w:i/>
          <w:color w:val="FF0000"/>
          <w:sz w:val="20"/>
          <w:szCs w:val="20"/>
          <w:u w:val="single"/>
        </w:rPr>
      </w:pPr>
      <w:r w:rsidRPr="00ED1929">
        <w:rPr>
          <w:rFonts w:ascii="Roboto" w:eastAsia="Calibri" w:hAnsi="Roboto" w:cs="Times New Roman"/>
          <w:b/>
          <w:sz w:val="20"/>
          <w:szCs w:val="20"/>
        </w:rPr>
        <w:t xml:space="preserve">8-2 : Renouvellement du contrat 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 utiliser cet article si ce contrat est susceptible d’être renouvelé : continuité du besoin et durée totale non atteinte (12 mois sur 18 mois à la fin de la période en cours)</w:t>
      </w:r>
    </w:p>
    <w:p w14:paraId="05300B8B" w14:textId="77777777" w:rsidR="00ED1929" w:rsidRDefault="00ED1929" w:rsidP="00ED1929">
      <w:pPr>
        <w:tabs>
          <w:tab w:val="left" w:leader="dot" w:pos="2977"/>
          <w:tab w:val="left" w:leader="dot" w:pos="8931"/>
        </w:tabs>
        <w:spacing w:before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7A7A4115" w14:textId="448032F7" w:rsidR="00ED1929" w:rsidRPr="00ED1929" w:rsidRDefault="00ED1929" w:rsidP="00ED1929">
      <w:pPr>
        <w:tabs>
          <w:tab w:val="left" w:leader="dot" w:pos="2977"/>
          <w:tab w:val="left" w:leader="dot" w:pos="8931"/>
        </w:tabs>
        <w:spacing w:before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lastRenderedPageBreak/>
        <w:t>La collectivité notifiera au cocontractant son intention de renouveler ou non l'engagement au plus tard (voir 8-1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):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</w:p>
    <w:p w14:paraId="3F1FC228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spacing w:before="60" w:after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-</w:t>
      </w: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huit jours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avant le terme de l'engagement pour l'agent recruté pour une durée inférieure à six mois ; </w:t>
      </w:r>
    </w:p>
    <w:p w14:paraId="4068585D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spacing w:before="60" w:after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-</w:t>
      </w: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un mois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avant le terme de l'engagement pour l'agent recruté pour une durée égale ou supérieure à six mois et inférieure à deux ans ; </w:t>
      </w:r>
    </w:p>
    <w:p w14:paraId="7E12CDD6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</w:p>
    <w:p w14:paraId="326F73B8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(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Ces durées sont doublées, dans la limite de quatre mois, pour les personnels handicapés mentionnés aux 1°, 2°, 3°, 4°, 9°, 10° et 11° de l'article L. 5212-13 du code du travail, dans la mesure où la reconnaissance du handicap aura été préalablement déclarée à l'employeur et dans des délais suffisants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).</w:t>
      </w:r>
    </w:p>
    <w:p w14:paraId="78B71FC0" w14:textId="77777777" w:rsidR="00ED1929" w:rsidRPr="00ED1929" w:rsidRDefault="00ED1929" w:rsidP="00ED1929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ED1929">
        <w:rPr>
          <w:rFonts w:ascii="Roboto" w:eastAsia="Calibri" w:hAnsi="Roboto" w:cs="Times New Roman"/>
          <w:b/>
          <w:sz w:val="20"/>
          <w:szCs w:val="20"/>
        </w:rPr>
        <w:t xml:space="preserve">8-3 : Licenciement </w:t>
      </w:r>
    </w:p>
    <w:p w14:paraId="2449F4A6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spacing w:before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Le préavis variera selon l’ancienneté dans la collectivité (voir 8-1) : </w:t>
      </w:r>
    </w:p>
    <w:p w14:paraId="443B4D5C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spacing w:before="60" w:after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-</w:t>
      </w: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huit jours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si inférieure à six mois de services ; </w:t>
      </w:r>
    </w:p>
    <w:p w14:paraId="3213A015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spacing w:before="60" w:after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-</w:t>
      </w:r>
      <w:proofErr w:type="gramStart"/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un mois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si comprise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entre six mois et deux ans ; </w:t>
      </w:r>
    </w:p>
    <w:p w14:paraId="35F1216B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spacing w:before="60" w:after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-</w:t>
      </w: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deux mois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si au moins deux ans. </w:t>
      </w:r>
    </w:p>
    <w:p w14:paraId="7E9BCCE6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color w:val="00B050"/>
          <w:sz w:val="20"/>
          <w:szCs w:val="20"/>
          <w:lang w:eastAsia="fr-FR"/>
        </w:rPr>
      </w:pPr>
    </w:p>
    <w:p w14:paraId="3A109B40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(Ces durées sont doublées pour les personnels handicapés mentionnés aux 1°, 2°, 3°, 4°, 9°, 10° et 11° de l'article L. 5212-13 du code du travail, dans la mesure où la reconnaissance du handicap aura été préalablement déclarée à l'employeur et dans des délais suffisants).</w:t>
      </w:r>
    </w:p>
    <w:p w14:paraId="2A20BE4B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color w:val="00B050"/>
          <w:sz w:val="20"/>
          <w:szCs w:val="20"/>
          <w:lang w:eastAsia="fr-FR"/>
        </w:rPr>
      </w:pPr>
    </w:p>
    <w:p w14:paraId="45310722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La date de présentation de la lettre recommandée notifiant le licenciement ou la date de remise en main propre de la lettre de licenciement fixe le point de départ du préavis. </w:t>
      </w:r>
    </w:p>
    <w:p w14:paraId="04EB6C8F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56B06F2F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Le préavis ne s'applique pas aux cas de licenciement prévus au cours ou à l’issue de la période d’essai, ainsi que pour motif disciplinaire.</w:t>
      </w:r>
    </w:p>
    <w:p w14:paraId="49A6319E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07CA688C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8-4 : Démission</w:t>
      </w:r>
    </w:p>
    <w:p w14:paraId="7B1976C8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spacing w:beforeLines="60" w:before="144" w:afterLines="60" w:after="144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L'agent contractuel qui présente sa démission est tenu de respecter un </w:t>
      </w: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préavis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de (voir 8-1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):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</w:p>
    <w:p w14:paraId="1AEED224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spacing w:beforeLines="60" w:before="144" w:afterLines="60" w:after="144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-</w:t>
      </w: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huit jours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si son ancienneté dans la collectivité est inférieure à six </w:t>
      </w:r>
      <w:proofErr w:type="gramStart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mois;</w:t>
      </w:r>
      <w:proofErr w:type="gramEnd"/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</w:p>
    <w:p w14:paraId="57006FBD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spacing w:beforeLines="60" w:before="144" w:afterLines="60" w:after="144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-</w:t>
      </w: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un mois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si son ancienneté est comprise entre six mois et deux ans ; </w:t>
      </w:r>
    </w:p>
    <w:p w14:paraId="46CB9C7F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spacing w:beforeLines="60" w:before="144" w:afterLines="60" w:after="144"/>
        <w:jc w:val="both"/>
        <w:rPr>
          <w:rFonts w:ascii="Roboto" w:eastAsia="Calibri" w:hAnsi="Roboto" w:cs="Times New Roman"/>
          <w:sz w:val="20"/>
          <w:szCs w:val="20"/>
          <w:u w:val="single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-</w:t>
      </w: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deux mois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si son ancienneté est d'au moins deux ans. </w:t>
      </w:r>
    </w:p>
    <w:p w14:paraId="0C3F9120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La démission est présentée par </w:t>
      </w: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lettre recommandée avec demande d'avis de réception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.</w:t>
      </w:r>
    </w:p>
    <w:p w14:paraId="7DAF3C0F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469FF792" w14:textId="77777777" w:rsidR="00ED1929" w:rsidRPr="00ED1929" w:rsidRDefault="00ED1929" w:rsidP="00ED1929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Pour la détermination de la durée du préavis, l'ancienneté est décomptée jusqu'à la date d'envoi de la lettre de démission.</w:t>
      </w:r>
    </w:p>
    <w:p w14:paraId="01E97A14" w14:textId="77777777" w:rsidR="00ED1929" w:rsidRPr="00ED1929" w:rsidRDefault="00ED1929" w:rsidP="00ED1929">
      <w:pPr>
        <w:spacing w:line="240" w:lineRule="exact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4FD032A" w14:textId="77777777" w:rsidR="00ED1929" w:rsidRPr="00ED1929" w:rsidRDefault="00ED1929" w:rsidP="00ED1929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Article 9 : Annexes et certificat de travail</w:t>
      </w:r>
    </w:p>
    <w:p w14:paraId="296F616A" w14:textId="77777777" w:rsidR="00ED1929" w:rsidRPr="00ED1929" w:rsidRDefault="00ED1929" w:rsidP="00ED1929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trike/>
          <w:color w:val="00B050"/>
          <w:sz w:val="20"/>
          <w:szCs w:val="20"/>
          <w:u w:val="single"/>
        </w:rPr>
      </w:pPr>
    </w:p>
    <w:p w14:paraId="30F8F35B" w14:textId="77777777" w:rsidR="00ED1929" w:rsidRPr="00ED1929" w:rsidRDefault="00ED1929" w:rsidP="00ED1929">
      <w:p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Sont annexés au présent contrat :</w:t>
      </w:r>
    </w:p>
    <w:p w14:paraId="599CA759" w14:textId="77777777" w:rsidR="00ED1929" w:rsidRPr="00ED1929" w:rsidRDefault="00ED1929" w:rsidP="00ED1929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(</w:t>
      </w:r>
      <w:proofErr w:type="gramStart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s’ils</w:t>
      </w:r>
      <w:proofErr w:type="gramEnd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existent)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Les certificats de travail fournis par le cocontractant et délivrés par les collectivités territoriales et leurs établissements publics l’ayant employé antérieurement ;</w:t>
      </w:r>
    </w:p>
    <w:p w14:paraId="69CCF17F" w14:textId="77777777" w:rsidR="00ED1929" w:rsidRPr="00ED1929" w:rsidRDefault="00ED1929" w:rsidP="00ED1929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La fiche de poste ;</w:t>
      </w:r>
    </w:p>
    <w:p w14:paraId="7659921D" w14:textId="77777777" w:rsidR="00ED1929" w:rsidRPr="00ED1929" w:rsidRDefault="00ED1929" w:rsidP="00ED1929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(</w:t>
      </w:r>
      <w:proofErr w:type="gramStart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s’il</w:t>
      </w:r>
      <w:proofErr w:type="gramEnd"/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existe)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 xml:space="preserve"> Le document récapitulant l’ensemble des instructions de service opposable aux agents titulaires et contractuels.</w:t>
      </w:r>
    </w:p>
    <w:p w14:paraId="654761D6" w14:textId="77777777" w:rsidR="00ED1929" w:rsidRPr="00ED1929" w:rsidRDefault="00ED1929" w:rsidP="00ED1929">
      <w:pPr>
        <w:tabs>
          <w:tab w:val="left" w:pos="240"/>
        </w:tabs>
        <w:spacing w:before="240" w:line="240" w:lineRule="exact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En fin de contrat, un certificat de travail sera remis au cocontractant.</w:t>
      </w:r>
    </w:p>
    <w:p w14:paraId="7E813FF5" w14:textId="77777777" w:rsidR="00ED1929" w:rsidRPr="00ED1929" w:rsidRDefault="00ED1929" w:rsidP="00ED1929">
      <w:pPr>
        <w:tabs>
          <w:tab w:val="left" w:pos="240"/>
        </w:tabs>
        <w:spacing w:before="120" w:after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b/>
          <w:sz w:val="20"/>
          <w:szCs w:val="20"/>
          <w:lang w:eastAsia="fr-FR"/>
        </w:rPr>
        <w:t>Article 10 : Contentieux et publicité</w:t>
      </w:r>
    </w:p>
    <w:p w14:paraId="3F7F8574" w14:textId="77777777" w:rsidR="00ED1929" w:rsidRPr="00ED1929" w:rsidRDefault="00ED1929" w:rsidP="00ED1929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Ce contrat est établi en double exemplaires et copie sera transmise au CDG et au comptable public.</w:t>
      </w:r>
    </w:p>
    <w:p w14:paraId="1A2F78E7" w14:textId="77777777" w:rsidR="00ED1929" w:rsidRPr="00ED1929" w:rsidRDefault="00ED1929" w:rsidP="00ED1929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32A334B7" w14:textId="77777777" w:rsidR="00ED1929" w:rsidRDefault="00ED1929" w:rsidP="00ED1929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2A3DED84" w14:textId="1F3796DC" w:rsidR="00ED1929" w:rsidRPr="00ED1929" w:rsidRDefault="00ED1929" w:rsidP="00ED1929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lastRenderedPageBreak/>
        <w:t>Les litiges relatifs au présent contrat relèvent du Tribunal administratif de Clermont Ferrand, dans le respect du délai de recours de deux mois, à compter de sa signature.</w:t>
      </w:r>
    </w:p>
    <w:p w14:paraId="24CDB241" w14:textId="77777777" w:rsidR="00ED1929" w:rsidRPr="00ED1929" w:rsidRDefault="00ED1929" w:rsidP="00ED1929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023C1E2A" w14:textId="77777777" w:rsidR="00ED1929" w:rsidRPr="00ED1929" w:rsidRDefault="00ED1929" w:rsidP="00ED1929">
      <w:pPr>
        <w:tabs>
          <w:tab w:val="left" w:leader="dot" w:pos="3119"/>
          <w:tab w:val="left" w:leader="dot" w:pos="5954"/>
        </w:tabs>
        <w:autoSpaceDE w:val="0"/>
        <w:autoSpaceDN w:val="0"/>
        <w:adjustRightInd w:val="0"/>
        <w:spacing w:before="60"/>
        <w:ind w:right="-30" w:firstLine="68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A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ab/>
        <w:t>, le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ab/>
      </w:r>
    </w:p>
    <w:p w14:paraId="575DEDB9" w14:textId="77777777" w:rsidR="00ED1929" w:rsidRPr="00ED1929" w:rsidRDefault="00ED1929" w:rsidP="00ED1929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Nom, Prénom du signataire</w:t>
      </w:r>
    </w:p>
    <w:p w14:paraId="4975C274" w14:textId="77777777" w:rsidR="00ED1929" w:rsidRPr="00ED1929" w:rsidRDefault="00ED1929" w:rsidP="00ED1929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Qualité du signataire (ex</w:t>
      </w:r>
      <w:r w:rsidRPr="00ED1929">
        <w:rPr>
          <w:rFonts w:ascii="Roboto" w:eastAsia="Calibri" w:hAnsi="Roboto" w:cs="Times New Roman"/>
          <w:i/>
          <w:sz w:val="20"/>
          <w:szCs w:val="20"/>
          <w:lang w:eastAsia="fr-FR"/>
        </w:rPr>
        <w:t>. Maire, Président ou délégataire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))</w:t>
      </w:r>
    </w:p>
    <w:p w14:paraId="45B1AA5E" w14:textId="77777777" w:rsidR="00ED1929" w:rsidRPr="00ED1929" w:rsidRDefault="00ED1929" w:rsidP="00ED1929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4BE1A3E7" w14:textId="77777777" w:rsidR="00ED1929" w:rsidRPr="00ED1929" w:rsidRDefault="00ED1929" w:rsidP="00ED1929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2A59A0E6" w14:textId="77777777" w:rsidR="00ED1929" w:rsidRPr="00ED1929" w:rsidRDefault="00ED1929" w:rsidP="00ED1929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4B7E5213" w14:textId="77777777" w:rsidR="00ED1929" w:rsidRPr="00ED1929" w:rsidRDefault="00ED1929" w:rsidP="00ED1929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481F776C" w14:textId="77777777" w:rsidR="00ED1929" w:rsidRPr="00ED1929" w:rsidRDefault="00ED1929" w:rsidP="00ED1929">
      <w:pPr>
        <w:tabs>
          <w:tab w:val="left" w:leader="dot" w:pos="3119"/>
          <w:tab w:val="left" w:leader="dot" w:pos="5954"/>
        </w:tabs>
        <w:autoSpaceDE w:val="0"/>
        <w:autoSpaceDN w:val="0"/>
        <w:adjustRightInd w:val="0"/>
        <w:spacing w:before="60"/>
        <w:ind w:right="-30" w:firstLine="68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A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ab/>
        <w:t>, le</w:t>
      </w: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ab/>
      </w:r>
    </w:p>
    <w:p w14:paraId="7A353FE0" w14:textId="77777777" w:rsidR="00ED1929" w:rsidRPr="00ED1929" w:rsidRDefault="00ED1929" w:rsidP="00ED1929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ED1929">
        <w:rPr>
          <w:rFonts w:ascii="Roboto" w:eastAsia="Calibri" w:hAnsi="Roboto" w:cs="Times New Roman"/>
          <w:sz w:val="20"/>
          <w:szCs w:val="20"/>
          <w:lang w:eastAsia="fr-FR"/>
        </w:rPr>
        <w:t>Nom, Prénom et signature du cocontractant</w:t>
      </w:r>
    </w:p>
    <w:p w14:paraId="260DDD1F" w14:textId="0403612D" w:rsidR="00F13C20" w:rsidRPr="00344FD1" w:rsidRDefault="00F13C20" w:rsidP="00F13C20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Times New Roman" w:eastAsia="Calibri" w:hAnsi="Times New Roman" w:cs="Times New Roman"/>
          <w:sz w:val="20"/>
          <w:szCs w:val="20"/>
          <w:lang w:eastAsia="fr-FR"/>
        </w:rPr>
      </w:pPr>
    </w:p>
    <w:p w14:paraId="18BEEB3C" w14:textId="304F76A3" w:rsidR="0067091D" w:rsidRPr="00B30B41" w:rsidRDefault="0067091D" w:rsidP="00B30B41">
      <w:pPr>
        <w:ind w:left="3540" w:firstLine="708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0BD07DFA" w14:textId="77777777" w:rsidR="0067091D" w:rsidRDefault="0067091D" w:rsidP="0067091D">
      <w:pPr>
        <w:ind w:left="3540" w:firstLine="708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63E1E3C8" w14:textId="77777777" w:rsidR="0067091D" w:rsidRPr="0067091D" w:rsidRDefault="0067091D" w:rsidP="0067091D">
      <w:pPr>
        <w:ind w:left="3540" w:firstLine="708"/>
        <w:rPr>
          <w:rFonts w:ascii="Roboto" w:hAnsi="Roboto" w:cs="Times New Roman"/>
          <w:sz w:val="20"/>
          <w:szCs w:val="20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14B53" w14:textId="77777777" w:rsidR="003E2B13" w:rsidRDefault="003E2B13" w:rsidP="00E66A52">
      <w:r>
        <w:separator/>
      </w:r>
    </w:p>
  </w:endnote>
  <w:endnote w:type="continuationSeparator" w:id="0">
    <w:p w14:paraId="1B7C63D0" w14:textId="77777777" w:rsidR="003E2B13" w:rsidRDefault="003E2B13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34FF62DB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7FC3DC" w14:textId="77777777" w:rsidR="00E31549" w:rsidRPr="00BF6806" w:rsidRDefault="00E31549" w:rsidP="00E31549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6F828045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7C7FC3DC" w14:textId="77777777" w:rsidR="00E31549" w:rsidRPr="00BF6806" w:rsidRDefault="00E31549" w:rsidP="00E31549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6F828045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ED1929">
      <w:rPr>
        <w:rFonts w:ascii="Roboto" w:hAnsi="Roboto" w:cs="Arial"/>
      </w:rPr>
      <w:t>Août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361BF" w14:textId="77777777" w:rsidR="003E2B13" w:rsidRDefault="003E2B13" w:rsidP="00E66A52">
      <w:r>
        <w:separator/>
      </w:r>
    </w:p>
  </w:footnote>
  <w:footnote w:type="continuationSeparator" w:id="0">
    <w:p w14:paraId="17062A93" w14:textId="77777777" w:rsidR="003E2B13" w:rsidRDefault="003E2B13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549F8"/>
    <w:multiLevelType w:val="hybridMultilevel"/>
    <w:tmpl w:val="3F368A84"/>
    <w:lvl w:ilvl="0" w:tplc="253277F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6F05"/>
    <w:multiLevelType w:val="hybridMultilevel"/>
    <w:tmpl w:val="525C26C4"/>
    <w:lvl w:ilvl="0" w:tplc="EFCCEBE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375023">
    <w:abstractNumId w:val="1"/>
  </w:num>
  <w:num w:numId="2" w16cid:durableId="188305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73026"/>
    <w:rsid w:val="00156D3A"/>
    <w:rsid w:val="001921D7"/>
    <w:rsid w:val="00216FF2"/>
    <w:rsid w:val="003E2B13"/>
    <w:rsid w:val="00422F59"/>
    <w:rsid w:val="00461275"/>
    <w:rsid w:val="004F1260"/>
    <w:rsid w:val="0054417D"/>
    <w:rsid w:val="00662ABF"/>
    <w:rsid w:val="0067091D"/>
    <w:rsid w:val="007168C6"/>
    <w:rsid w:val="0076010B"/>
    <w:rsid w:val="008048BF"/>
    <w:rsid w:val="0087259F"/>
    <w:rsid w:val="008B1A4B"/>
    <w:rsid w:val="008E3383"/>
    <w:rsid w:val="008F414C"/>
    <w:rsid w:val="009A587A"/>
    <w:rsid w:val="009B6093"/>
    <w:rsid w:val="009F38E9"/>
    <w:rsid w:val="00B30B41"/>
    <w:rsid w:val="00B60641"/>
    <w:rsid w:val="00BF6806"/>
    <w:rsid w:val="00CA1181"/>
    <w:rsid w:val="00E31549"/>
    <w:rsid w:val="00E50670"/>
    <w:rsid w:val="00E66A52"/>
    <w:rsid w:val="00ED1929"/>
    <w:rsid w:val="00F13C20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5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rsid w:val="0067091D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  <w:style w:type="paragraph" w:customStyle="1" w:styleId="VuConsidrant">
    <w:name w:val="Vu.Considérant"/>
    <w:basedOn w:val="Normal"/>
    <w:rsid w:val="0067091D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67091D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67091D"/>
    <w:pPr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18</cp:revision>
  <dcterms:created xsi:type="dcterms:W3CDTF">2024-02-13T14:07:00Z</dcterms:created>
  <dcterms:modified xsi:type="dcterms:W3CDTF">2025-08-21T07:41:00Z</dcterms:modified>
</cp:coreProperties>
</file>