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53503DB1" w:rsidR="00E66A52" w:rsidRPr="00A44178" w:rsidRDefault="002D62FB" w:rsidP="00E66A52">
            <w:pPr>
              <w:jc w:val="center"/>
              <w:rPr>
                <w:rFonts w:ascii="Roboto" w:hAnsi="Roboto" w:cs="Arial"/>
                <w:sz w:val="36"/>
                <w:szCs w:val="36"/>
              </w:rPr>
            </w:pPr>
            <w:r w:rsidRPr="00A44178">
              <w:rPr>
                <w:rFonts w:ascii="Roboto" w:hAnsi="Roboto" w:cs="Arial"/>
                <w:sz w:val="36"/>
                <w:szCs w:val="36"/>
              </w:rPr>
              <w:t xml:space="preserve">FORMULAIRE DE SAISINE DU COMITE SOCIAL TERRITORIAL  </w:t>
            </w:r>
            <w:r w:rsidR="004914D3">
              <w:rPr>
                <w:rFonts w:ascii="Roboto" w:hAnsi="Roboto" w:cs="Arial"/>
                <w:sz w:val="36"/>
                <w:szCs w:val="36"/>
              </w:rPr>
              <w:t>COMPTE EPARGNE TEMPS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1FAC564D" w:rsidR="00E66A52" w:rsidRDefault="004914D3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7B5DC5AA">
                  <wp:simplePos x="0" y="0"/>
                  <wp:positionH relativeFrom="page">
                    <wp:posOffset>-155326</wp:posOffset>
                  </wp:positionH>
                  <wp:positionV relativeFrom="page">
                    <wp:posOffset>973317</wp:posOffset>
                  </wp:positionV>
                  <wp:extent cx="4562475" cy="1094192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109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374F7D37" w14:textId="723CC05B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0269897A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19050" b="2857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7CADB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0B5ABD68" w:rsidR="00CA1181" w:rsidRPr="00BF6806" w:rsidRDefault="009A58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  <w:r w:rsidR="00A44178"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 xml:space="preserve">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" filled="f" strokecolor="#7cadb4" strokeweight="1pt">
                      <v:stroke joinstyle="miter"/>
                      <v:textbox>
                        <w:txbxContent>
                          <w:p w14:paraId="690DA710" w14:textId="0B5ABD68" w:rsidR="00CA1181" w:rsidRPr="00BF6806" w:rsidRDefault="009A58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  <w:r w:rsidR="00A44178"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 xml:space="preserve">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9C0BC2" w14:textId="2D5311D8" w:rsidR="0054417D" w:rsidRPr="00BF6806" w:rsidRDefault="004914D3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Instauration ou modification du dispositif</w:t>
      </w: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77D07A64" w14:textId="24436023" w:rsidR="002D62FB" w:rsidRDefault="002D62FB" w:rsidP="002D62FB">
      <w:pPr>
        <w:pStyle w:val="Default"/>
        <w:rPr>
          <w:rFonts w:ascii="Roboto" w:hAnsi="Roboto" w:cs="Arial"/>
        </w:rPr>
      </w:pPr>
    </w:p>
    <w:p w14:paraId="719ECA5A" w14:textId="47CBE96B" w:rsidR="004914D3" w:rsidRDefault="004914D3" w:rsidP="004914D3">
      <w:pPr>
        <w:autoSpaceDE w:val="0"/>
        <w:autoSpaceDN w:val="0"/>
        <w:adjustRightInd w:val="0"/>
        <w:rPr>
          <w:rFonts w:ascii="Roboto" w:hAnsi="Roboto" w:cs="TimesNewRomanPS-BoldMT"/>
          <w:b/>
          <w:bCs/>
          <w:u w:val="single"/>
        </w:rPr>
      </w:pPr>
      <w:r>
        <w:rPr>
          <w:rFonts w:ascii="Roboto" w:hAnsi="Roboto" w:cs="TimesNewRomanPS-BoldMT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823739" wp14:editId="7CDC1F70">
                <wp:simplePos x="0" y="0"/>
                <wp:positionH relativeFrom="margin">
                  <wp:posOffset>-115294</wp:posOffset>
                </wp:positionH>
                <wp:positionV relativeFrom="paragraph">
                  <wp:posOffset>100274</wp:posOffset>
                </wp:positionV>
                <wp:extent cx="6755931" cy="1701579"/>
                <wp:effectExtent l="0" t="0" r="6985" b="0"/>
                <wp:wrapNone/>
                <wp:docPr id="413649012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5931" cy="17015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26353" id="Rectangle : coins arrondis 4" o:spid="_x0000_s1026" style="position:absolute;margin-left:-9.1pt;margin-top:7.9pt;width:531.95pt;height:13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" fillcolor="#f2f2f2 [305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E40C6C6" w14:textId="22B41538" w:rsidR="004914D3" w:rsidRDefault="004914D3" w:rsidP="004914D3">
      <w:pPr>
        <w:autoSpaceDE w:val="0"/>
        <w:autoSpaceDN w:val="0"/>
        <w:adjustRightInd w:val="0"/>
        <w:rPr>
          <w:rFonts w:ascii="Roboto" w:hAnsi="Roboto" w:cs="TimesNewRomanPS-BoldMT"/>
          <w:b/>
          <w:bCs/>
          <w:u w:val="single"/>
        </w:rPr>
      </w:pPr>
      <w:r w:rsidRPr="004914D3">
        <w:rPr>
          <w:rFonts w:ascii="Roboto" w:hAnsi="Roboto" w:cs="TimesNewRomanPS-BoldMT"/>
          <w:b/>
          <w:bCs/>
          <w:u w:val="single"/>
        </w:rPr>
        <w:t>Textes de référence :</w:t>
      </w:r>
    </w:p>
    <w:p w14:paraId="7AB59222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imesNewRomanPS-BoldMT"/>
          <w:b/>
          <w:bCs/>
          <w:u w:val="single"/>
        </w:rPr>
      </w:pPr>
    </w:p>
    <w:p w14:paraId="561678DD" w14:textId="6ABA16AA" w:rsidR="004914D3" w:rsidRPr="004914D3" w:rsidRDefault="004914D3" w:rsidP="004914D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Roboto" w:hAnsi="Roboto" w:cs="Tahoma,Italic"/>
          <w:i/>
          <w:iCs/>
        </w:rPr>
      </w:pPr>
      <w:r w:rsidRPr="004914D3">
        <w:rPr>
          <w:rFonts w:ascii="Roboto" w:hAnsi="Roboto" w:cs="Tahoma,Italic"/>
          <w:i/>
          <w:iCs/>
        </w:rPr>
        <w:t>Décret n°2004-878 du 26 août 2004 modifié relatif au compte épargne temps dans la Fonction Publique Territoriale.</w:t>
      </w:r>
    </w:p>
    <w:p w14:paraId="37279572" w14:textId="578476D9" w:rsidR="004914D3" w:rsidRPr="004914D3" w:rsidRDefault="004914D3" w:rsidP="004914D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Roboto" w:hAnsi="Roboto" w:cs="Tahoma,Italic"/>
          <w:i/>
          <w:iCs/>
        </w:rPr>
      </w:pPr>
      <w:r w:rsidRPr="004914D3">
        <w:rPr>
          <w:rFonts w:ascii="Roboto" w:hAnsi="Roboto" w:cs="Tahoma,Italic"/>
          <w:i/>
          <w:iCs/>
        </w:rPr>
        <w:t>Décret n°2010-531 du 20 mai 2010 modifiant certaines dispositions relatives au compte épargne temps dans la F.P.T.</w:t>
      </w:r>
    </w:p>
    <w:p w14:paraId="049D041E" w14:textId="4490CA83" w:rsidR="004914D3" w:rsidRPr="004914D3" w:rsidRDefault="004914D3" w:rsidP="004914D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Roboto" w:hAnsi="Roboto" w:cs="Tahoma,Italic"/>
          <w:i/>
          <w:iCs/>
        </w:rPr>
      </w:pPr>
      <w:r w:rsidRPr="004914D3">
        <w:rPr>
          <w:rFonts w:ascii="Roboto" w:hAnsi="Roboto" w:cs="Tahoma,Italic"/>
          <w:i/>
          <w:iCs/>
        </w:rPr>
        <w:t>Circulaire ministérielle du 31 mai 2010 relative à la réforme du compte épargne temps dans le F.P.T.</w:t>
      </w:r>
    </w:p>
    <w:p w14:paraId="16B3B43D" w14:textId="4780BC50" w:rsidR="004914D3" w:rsidRPr="004914D3" w:rsidRDefault="004914D3" w:rsidP="004914D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Roboto" w:hAnsi="Roboto" w:cs="Tahoma,Italic"/>
          <w:i/>
          <w:iCs/>
        </w:rPr>
      </w:pPr>
      <w:r w:rsidRPr="004914D3">
        <w:rPr>
          <w:rFonts w:ascii="Roboto" w:hAnsi="Roboto" w:cs="Tahoma,Italic"/>
          <w:i/>
          <w:iCs/>
        </w:rPr>
        <w:t>Décret n°2018-1305 du 27 décembre 2018 (JO du 29.12.2018) – Effet au 30 décembre 2018</w:t>
      </w:r>
    </w:p>
    <w:p w14:paraId="07164AA0" w14:textId="035E59D7" w:rsidR="004914D3" w:rsidRPr="004914D3" w:rsidRDefault="004914D3" w:rsidP="004914D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Roboto" w:hAnsi="Roboto" w:cs="Tahoma,Italic"/>
          <w:i/>
          <w:iCs/>
        </w:rPr>
      </w:pPr>
      <w:r w:rsidRPr="004914D3">
        <w:rPr>
          <w:rFonts w:ascii="Roboto" w:hAnsi="Roboto" w:cs="Tahoma,Italic"/>
          <w:i/>
          <w:iCs/>
        </w:rPr>
        <w:t>Décret n0 2020-287 du 20 mars 2020 au bénéfice de plein droit accumulé s</w:t>
      </w:r>
      <w:r w:rsidR="00240B26">
        <w:rPr>
          <w:rFonts w:ascii="Roboto" w:hAnsi="Roboto" w:cs="Tahoma,Italic"/>
          <w:i/>
          <w:iCs/>
        </w:rPr>
        <w:t>u</w:t>
      </w:r>
      <w:r w:rsidRPr="004914D3">
        <w:rPr>
          <w:rFonts w:ascii="Roboto" w:hAnsi="Roboto" w:cs="Tahoma,Italic"/>
          <w:i/>
          <w:iCs/>
        </w:rPr>
        <w:t>r le CET par les agents publics.</w:t>
      </w:r>
    </w:p>
    <w:p w14:paraId="7D399405" w14:textId="37A61452" w:rsidR="004914D3" w:rsidRPr="004914D3" w:rsidRDefault="004914D3" w:rsidP="004914D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Roboto" w:hAnsi="Roboto" w:cs="Tahoma,Italic"/>
          <w:i/>
          <w:iCs/>
        </w:rPr>
      </w:pPr>
      <w:r w:rsidRPr="004914D3">
        <w:rPr>
          <w:rFonts w:ascii="Roboto" w:hAnsi="Roboto" w:cs="Tahoma,Italic"/>
          <w:i/>
          <w:iCs/>
        </w:rPr>
        <w:t>Article L 621-4 et L 621-5 du Code de la Fonction Publique.</w:t>
      </w:r>
    </w:p>
    <w:p w14:paraId="1AE2233A" w14:textId="77777777" w:rsidR="002D62FB" w:rsidRPr="00051072" w:rsidRDefault="002D62FB" w:rsidP="002D62FB">
      <w:pPr>
        <w:contextualSpacing/>
        <w:jc w:val="both"/>
        <w:rPr>
          <w:rFonts w:ascii="Roboto" w:eastAsia="Times New Roman" w:hAnsi="Roboto" w:cs="Calibri"/>
          <w:bCs/>
          <w:sz w:val="24"/>
          <w:szCs w:val="24"/>
        </w:rPr>
      </w:pPr>
    </w:p>
    <w:p w14:paraId="3436D152" w14:textId="77777777" w:rsid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-Bold"/>
          <w:b/>
          <w:bCs/>
          <w:u w:val="single"/>
        </w:rPr>
      </w:pPr>
    </w:p>
    <w:p w14:paraId="4C98773D" w14:textId="0F65172D" w:rsid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-Bold"/>
          <w:b/>
          <w:bCs/>
          <w:u w:val="single"/>
        </w:rPr>
        <w:t>Principe</w:t>
      </w:r>
      <w:r w:rsidRPr="004914D3">
        <w:rPr>
          <w:rFonts w:ascii="Roboto" w:hAnsi="Roboto" w:cs="Tahoma-Bold"/>
          <w:b/>
          <w:bCs/>
        </w:rPr>
        <w:t xml:space="preserve"> : </w:t>
      </w:r>
    </w:p>
    <w:p w14:paraId="32CA211D" w14:textId="77777777" w:rsid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</w:p>
    <w:p w14:paraId="3BC453C9" w14:textId="10233C39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"/>
          <w:sz w:val="20"/>
          <w:szCs w:val="20"/>
        </w:rPr>
        <w:t xml:space="preserve">Le compte épargne-temps permet, à la demande des </w:t>
      </w:r>
      <w:r w:rsidRPr="004914D3">
        <w:rPr>
          <w:rFonts w:ascii="Roboto" w:hAnsi="Roboto" w:cs="Tahoma-Bold"/>
          <w:b/>
          <w:bCs/>
          <w:sz w:val="20"/>
          <w:szCs w:val="20"/>
        </w:rPr>
        <w:t xml:space="preserve">agents titulaires </w:t>
      </w:r>
      <w:r w:rsidRPr="004914D3">
        <w:rPr>
          <w:rFonts w:ascii="Roboto" w:hAnsi="Roboto" w:cs="Tahoma"/>
          <w:sz w:val="20"/>
          <w:szCs w:val="20"/>
        </w:rPr>
        <w:t xml:space="preserve">(stagiaires, agents de droit privé exclus du dispositif) et </w:t>
      </w:r>
      <w:r w:rsidRPr="004914D3">
        <w:rPr>
          <w:rFonts w:ascii="Roboto" w:hAnsi="Roboto" w:cs="Tahoma-Bold"/>
          <w:b/>
          <w:bCs/>
          <w:sz w:val="20"/>
          <w:szCs w:val="20"/>
        </w:rPr>
        <w:t>non titulaires</w:t>
      </w:r>
      <w:r w:rsidRPr="004914D3">
        <w:rPr>
          <w:rFonts w:ascii="Roboto" w:hAnsi="Roboto" w:cs="Tahoma"/>
          <w:sz w:val="20"/>
          <w:szCs w:val="20"/>
        </w:rPr>
        <w:t xml:space="preserve">, à temps complets ou non complets, employés de manière continue depuis au moins une année, d’accumuler des droits à congés rémunérés </w:t>
      </w:r>
      <w:r w:rsidRPr="004914D3">
        <w:rPr>
          <w:rFonts w:ascii="Roboto" w:hAnsi="Roboto" w:cs="Tahoma"/>
          <w:i/>
          <w:iCs/>
          <w:sz w:val="20"/>
          <w:szCs w:val="20"/>
        </w:rPr>
        <w:t>(congés annuels, R.T.T., repos compensateurs).</w:t>
      </w:r>
    </w:p>
    <w:p w14:paraId="75CF0D46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233D2CAB" w14:textId="77777777" w:rsid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"/>
          <w:sz w:val="20"/>
          <w:szCs w:val="20"/>
        </w:rPr>
        <w:t>Le décret n° 2010-531 du 20/05/2010 assouplit la gestion du CET et ouvre de nouvelles modalités d’utilisation des jours épargnés.</w:t>
      </w:r>
    </w:p>
    <w:p w14:paraId="1300F6FC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</w:p>
    <w:p w14:paraId="7CE767DF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imesNewRomanPS-BoldMT"/>
          <w:b/>
          <w:bCs/>
          <w:sz w:val="20"/>
          <w:szCs w:val="20"/>
        </w:rPr>
      </w:pPr>
      <w:r w:rsidRPr="004914D3">
        <w:rPr>
          <w:rFonts w:ascii="Roboto" w:hAnsi="Roboto" w:cs="TimesNewRomanPS-BoldMT"/>
          <w:b/>
          <w:bCs/>
          <w:sz w:val="20"/>
          <w:szCs w:val="20"/>
          <w:highlight w:val="yellow"/>
        </w:rPr>
        <w:t>Le décret n°2018-1305 du 27.12.2018 transpose à la Fonction Publique Territoriale l’abaissement de 20 à 15 jours du seuil d’indemnisation des jours épargnés au titre du CET intervenu dans la fonction publique d’Etat et prévoit la portabilité du CET au sein de la FP : en cas de mobilité entre fonctions publiques les droits acquis peuvent être utilisés selon les conditions en vigueur dans l’administration d’accueil</w:t>
      </w:r>
      <w:r w:rsidRPr="004914D3">
        <w:rPr>
          <w:rFonts w:ascii="Roboto" w:hAnsi="Roboto" w:cs="TimesNewRomanPSMT"/>
          <w:sz w:val="20"/>
          <w:szCs w:val="20"/>
          <w:highlight w:val="yellow"/>
        </w:rPr>
        <w:t>.</w:t>
      </w:r>
    </w:p>
    <w:p w14:paraId="0A24E63A" w14:textId="230F3CE4" w:rsidR="002D62FB" w:rsidRDefault="00A44178" w:rsidP="00051072">
      <w:pPr>
        <w:rPr>
          <w:rFonts w:ascii="Roboto" w:eastAsia="Times New Roman" w:hAnsi="Roboto" w:cs="Calibri"/>
          <w:sz w:val="20"/>
          <w:szCs w:val="20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012DB" wp14:editId="40339A5F">
                <wp:simplePos x="0" y="0"/>
                <wp:positionH relativeFrom="column">
                  <wp:posOffset>182880</wp:posOffset>
                </wp:positionH>
                <wp:positionV relativeFrom="paragraph">
                  <wp:posOffset>352425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CADB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6584" w14:textId="77777777" w:rsidR="00A44178" w:rsidRPr="00051072" w:rsidRDefault="00A44178" w:rsidP="00A44178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3ABEF9DF" w14:textId="5D9DDAEB" w:rsidR="00A44178" w:rsidRPr="00A44178" w:rsidRDefault="00A44178" w:rsidP="00A44178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 w:rsidR="008310EE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012D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4.4pt;margin-top:27.75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" fillcolor="white [3201]" strokecolor="#7cadb4" strokeweight="1pt">
                <v:textbox>
                  <w:txbxContent>
                    <w:p w14:paraId="5A8C6584" w14:textId="77777777" w:rsidR="00A44178" w:rsidRPr="00051072" w:rsidRDefault="00A44178" w:rsidP="00A44178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3ABEF9DF" w14:textId="5D9DDAEB" w:rsidR="00A44178" w:rsidRPr="00A44178" w:rsidRDefault="00A44178" w:rsidP="00A44178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 w:rsidR="008310EE"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5228D79" w14:textId="77777777" w:rsidR="004914D3" w:rsidRDefault="004914D3" w:rsidP="00051072">
      <w:pPr>
        <w:rPr>
          <w:rFonts w:ascii="Roboto" w:eastAsia="Times New Roman" w:hAnsi="Roboto" w:cs="Calibri"/>
          <w:sz w:val="20"/>
          <w:szCs w:val="20"/>
        </w:rPr>
      </w:pPr>
    </w:p>
    <w:p w14:paraId="59C0609C" w14:textId="77777777" w:rsidR="004914D3" w:rsidRDefault="004914D3" w:rsidP="00051072">
      <w:pPr>
        <w:rPr>
          <w:rFonts w:ascii="Roboto" w:eastAsia="Times New Roman" w:hAnsi="Roboto" w:cs="Calibri"/>
          <w:sz w:val="20"/>
          <w:szCs w:val="20"/>
        </w:rPr>
      </w:pPr>
    </w:p>
    <w:p w14:paraId="270CE61A" w14:textId="77777777" w:rsidR="004914D3" w:rsidRDefault="004914D3" w:rsidP="00051072">
      <w:pPr>
        <w:rPr>
          <w:rFonts w:ascii="Roboto" w:eastAsia="Times New Roman" w:hAnsi="Roboto" w:cs="Calibri"/>
          <w:sz w:val="20"/>
          <w:szCs w:val="20"/>
        </w:rPr>
      </w:pPr>
    </w:p>
    <w:p w14:paraId="3214821F" w14:textId="77777777" w:rsidR="004914D3" w:rsidRDefault="004914D3" w:rsidP="00051072">
      <w:pPr>
        <w:rPr>
          <w:rFonts w:ascii="Roboto" w:eastAsia="Times New Roman" w:hAnsi="Roboto" w:cs="Calibri"/>
          <w:sz w:val="20"/>
          <w:szCs w:val="20"/>
        </w:rPr>
      </w:pPr>
    </w:p>
    <w:p w14:paraId="797478FD" w14:textId="77777777" w:rsidR="004914D3" w:rsidRDefault="004914D3" w:rsidP="00051072">
      <w:pPr>
        <w:rPr>
          <w:rFonts w:ascii="Roboto" w:eastAsia="Times New Roman" w:hAnsi="Roboto" w:cs="Calibri"/>
          <w:sz w:val="20"/>
          <w:szCs w:val="20"/>
        </w:rPr>
      </w:pPr>
    </w:p>
    <w:p w14:paraId="5A0022D9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58BBE54B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449E87FE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2DFC3062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20CA250F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4052B898" w14:textId="77777777" w:rsidR="00051072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1D0436DD" w14:textId="77777777" w:rsidR="00051072" w:rsidRPr="002D62FB" w:rsidRDefault="00051072" w:rsidP="00051072">
      <w:pPr>
        <w:rPr>
          <w:rFonts w:ascii="Roboto" w:eastAsia="Times New Roman" w:hAnsi="Roboto" w:cs="Calibri"/>
          <w:sz w:val="20"/>
          <w:szCs w:val="20"/>
        </w:rPr>
      </w:pPr>
    </w:p>
    <w:p w14:paraId="147BF771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72D055E2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3D7BA2E8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4B257606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772D928D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2A5C2B47" w14:textId="77777777" w:rsidR="002D62FB" w:rsidRPr="002D62FB" w:rsidRDefault="002D62FB" w:rsidP="002D6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CF5069B" w14:textId="663E8956" w:rsidR="002D62FB" w:rsidRPr="004914D3" w:rsidRDefault="002D62FB" w:rsidP="002D62FB">
      <w:pPr>
        <w:autoSpaceDE w:val="0"/>
        <w:autoSpaceDN w:val="0"/>
        <w:adjustRightInd w:val="0"/>
        <w:rPr>
          <w:rFonts w:ascii="Roboto" w:eastAsia="Times New Roman" w:hAnsi="Roboto" w:cs="Times New Roman"/>
          <w:b/>
        </w:rPr>
      </w:pPr>
    </w:p>
    <w:p w14:paraId="7DECEF54" w14:textId="523153BC" w:rsidR="004914D3" w:rsidRPr="004914D3" w:rsidRDefault="00B95E09" w:rsidP="004914D3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Roboto" w:hAnsi="Roboto" w:cs="Tahoma"/>
        </w:rPr>
      </w:pP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474E8" wp14:editId="542DCF49">
                <wp:simplePos x="0" y="0"/>
                <wp:positionH relativeFrom="column">
                  <wp:posOffset>3752940</wp:posOffset>
                </wp:positionH>
                <wp:positionV relativeFrom="paragraph">
                  <wp:posOffset>20796</wp:posOffset>
                </wp:positionV>
                <wp:extent cx="119269" cy="119270"/>
                <wp:effectExtent l="0" t="0" r="14605" b="14605"/>
                <wp:wrapNone/>
                <wp:docPr id="44425005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3F6BE" id="Rectangle 5" o:spid="_x0000_s1026" style="position:absolute;margin-left:295.5pt;margin-top:1.65pt;width:9.4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F0D54" wp14:editId="08206A2F">
                <wp:simplePos x="0" y="0"/>
                <wp:positionH relativeFrom="column">
                  <wp:posOffset>4367385</wp:posOffset>
                </wp:positionH>
                <wp:positionV relativeFrom="paragraph">
                  <wp:posOffset>30814</wp:posOffset>
                </wp:positionV>
                <wp:extent cx="119269" cy="119270"/>
                <wp:effectExtent l="0" t="0" r="14605" b="14605"/>
                <wp:wrapNone/>
                <wp:docPr id="16972119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78839" id="Rectangle 5" o:spid="_x0000_s1026" style="position:absolute;margin-left:343.9pt;margin-top:2.45pt;width:9.4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" filled="f" strokecolor="black [3213]" strokeweight="1pt"/>
            </w:pict>
          </mc:Fallback>
        </mc:AlternateContent>
      </w:r>
      <w:r w:rsidR="004914D3" w:rsidRPr="004914D3">
        <w:rPr>
          <w:rFonts w:ascii="Roboto" w:hAnsi="Roboto" w:cs="Tahoma-Bold"/>
          <w:b/>
          <w:bCs/>
        </w:rPr>
        <w:t xml:space="preserve">Y a-t-il eu une concertation préalable avec le personnel ? </w:t>
      </w:r>
      <w:r w:rsidR="004914D3">
        <w:rPr>
          <w:rFonts w:ascii="Roboto" w:hAnsi="Roboto" w:cs="Wingdings-Regular"/>
        </w:rPr>
        <w:t xml:space="preserve"> </w:t>
      </w:r>
      <w:r>
        <w:rPr>
          <w:rFonts w:ascii="Roboto" w:hAnsi="Roboto" w:cs="Wingdings-Regular"/>
        </w:rPr>
        <w:t xml:space="preserve">    </w:t>
      </w:r>
      <w:r w:rsidR="004914D3" w:rsidRPr="004914D3">
        <w:rPr>
          <w:rFonts w:ascii="Roboto" w:hAnsi="Roboto" w:cs="Tahoma"/>
        </w:rPr>
        <w:t xml:space="preserve">Oui          </w:t>
      </w:r>
      <w:r>
        <w:rPr>
          <w:rFonts w:ascii="Roboto" w:hAnsi="Roboto" w:cs="Tahoma"/>
        </w:rPr>
        <w:t xml:space="preserve"> </w:t>
      </w:r>
      <w:r w:rsidR="004914D3" w:rsidRPr="004914D3">
        <w:rPr>
          <w:rFonts w:ascii="Roboto" w:hAnsi="Roboto" w:cs="Tahoma"/>
        </w:rPr>
        <w:t xml:space="preserve">  </w:t>
      </w:r>
      <w:r>
        <w:rPr>
          <w:rFonts w:ascii="Roboto" w:hAnsi="Roboto" w:cs="Wingdings-Regular"/>
        </w:rPr>
        <w:t xml:space="preserve"> </w:t>
      </w:r>
      <w:r w:rsidR="004914D3" w:rsidRPr="004914D3">
        <w:rPr>
          <w:rFonts w:ascii="Roboto" w:hAnsi="Roboto" w:cs="Tahoma"/>
        </w:rPr>
        <w:t>Non</w:t>
      </w:r>
    </w:p>
    <w:p w14:paraId="05A6544B" w14:textId="789C0FAE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-Bold"/>
          <w:b/>
          <w:bCs/>
          <w:sz w:val="20"/>
          <w:szCs w:val="20"/>
        </w:rPr>
        <w:t>Si oui</w:t>
      </w:r>
      <w:r w:rsidRPr="004914D3">
        <w:rPr>
          <w:rFonts w:ascii="Roboto" w:hAnsi="Roboto" w:cs="Tahoma"/>
          <w:sz w:val="20"/>
          <w:szCs w:val="20"/>
        </w:rPr>
        <w:t>, à préciser : (forme, date, etc.) ....................................................................................................................................................</w:t>
      </w:r>
      <w:r w:rsidR="00240B26">
        <w:rPr>
          <w:rFonts w:ascii="Roboto" w:hAnsi="Roboto" w:cs="Tahoma"/>
          <w:sz w:val="20"/>
          <w:szCs w:val="20"/>
        </w:rPr>
        <w:t>...............................................</w:t>
      </w:r>
    </w:p>
    <w:p w14:paraId="58FC7A1E" w14:textId="55A94C58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5A591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Wingdings-Regular"/>
          <w:sz w:val="20"/>
          <w:szCs w:val="20"/>
        </w:rPr>
      </w:pPr>
    </w:p>
    <w:p w14:paraId="4D0D8F41" w14:textId="49663AD9" w:rsidR="004914D3" w:rsidRPr="00B95E09" w:rsidRDefault="004914D3" w:rsidP="00B95E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Roboto" w:hAnsi="Roboto" w:cs="Tahoma-Bold"/>
          <w:b/>
          <w:bCs/>
        </w:rPr>
      </w:pPr>
      <w:r w:rsidRPr="00B95E09">
        <w:rPr>
          <w:rFonts w:ascii="Roboto" w:hAnsi="Roboto" w:cs="Tahoma-Bold"/>
          <w:b/>
          <w:bCs/>
        </w:rPr>
        <w:t>Y a-t-il eu des demandes d’ouverture de C.E.T. de la part des agents ?</w:t>
      </w:r>
    </w:p>
    <w:p w14:paraId="1C3D99D1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-Bold"/>
          <w:b/>
          <w:bCs/>
          <w:sz w:val="20"/>
          <w:szCs w:val="20"/>
        </w:rPr>
      </w:pPr>
    </w:p>
    <w:p w14:paraId="02429B4E" w14:textId="1845F1F3" w:rsidR="004914D3" w:rsidRPr="004914D3" w:rsidRDefault="00B95E09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AEDEE" wp14:editId="38230C76">
                <wp:simplePos x="0" y="0"/>
                <wp:positionH relativeFrom="margin">
                  <wp:posOffset>3544925</wp:posOffset>
                </wp:positionH>
                <wp:positionV relativeFrom="paragraph">
                  <wp:posOffset>8755</wp:posOffset>
                </wp:positionV>
                <wp:extent cx="118745" cy="118745"/>
                <wp:effectExtent l="0" t="0" r="14605" b="14605"/>
                <wp:wrapNone/>
                <wp:docPr id="40490806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863C1" id="Rectangle 5" o:spid="_x0000_s1026" style="position:absolute;margin-left:279.15pt;margin-top:.7pt;width:9.35pt;height:9.3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F89F3" wp14:editId="2FF8A4BA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18745" cy="118745"/>
                <wp:effectExtent l="0" t="0" r="14605" b="14605"/>
                <wp:wrapNone/>
                <wp:docPr id="19088168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4520E" id="Rectangle 5" o:spid="_x0000_s1026" style="position:absolute;margin-left:0;margin-top:.25pt;width:9.35pt;height:9.3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 w:cs="Wingdings-Regular"/>
          <w:sz w:val="18"/>
          <w:szCs w:val="18"/>
        </w:rPr>
        <w:t xml:space="preserve">     </w:t>
      </w:r>
      <w:r w:rsidR="004914D3" w:rsidRPr="004914D3">
        <w:rPr>
          <w:rFonts w:ascii="Roboto" w:hAnsi="Roboto" w:cs="Tahoma"/>
          <w:sz w:val="20"/>
          <w:szCs w:val="20"/>
        </w:rPr>
        <w:t xml:space="preserve">Oui : nombre de demandes : …… /……. </w:t>
      </w:r>
      <w:r w:rsidR="004914D3" w:rsidRPr="004914D3">
        <w:rPr>
          <w:rFonts w:ascii="Roboto" w:hAnsi="Roboto" w:cs="Tahoma"/>
          <w:sz w:val="20"/>
          <w:szCs w:val="20"/>
        </w:rPr>
        <w:tab/>
      </w:r>
      <w:r w:rsidR="004914D3" w:rsidRPr="004914D3">
        <w:rPr>
          <w:rFonts w:ascii="Roboto" w:hAnsi="Roboto" w:cs="Tahoma"/>
          <w:sz w:val="20"/>
          <w:szCs w:val="20"/>
        </w:rPr>
        <w:tab/>
      </w:r>
      <w:r w:rsidR="004914D3" w:rsidRPr="004914D3">
        <w:rPr>
          <w:rFonts w:ascii="Roboto" w:hAnsi="Roboto" w:cs="Tahoma"/>
          <w:sz w:val="20"/>
          <w:szCs w:val="20"/>
        </w:rPr>
        <w:tab/>
      </w:r>
      <w:r w:rsidR="004914D3" w:rsidRPr="004914D3">
        <w:rPr>
          <w:rFonts w:ascii="Roboto" w:hAnsi="Roboto" w:cs="Tahoma"/>
          <w:sz w:val="20"/>
          <w:szCs w:val="20"/>
        </w:rPr>
        <w:tab/>
      </w:r>
      <w:r>
        <w:rPr>
          <w:rFonts w:ascii="Roboto" w:hAnsi="Roboto" w:cs="Wingdings-Regular"/>
          <w:sz w:val="18"/>
          <w:szCs w:val="18"/>
        </w:rPr>
        <w:t xml:space="preserve">   </w:t>
      </w:r>
      <w:r w:rsidR="004914D3" w:rsidRPr="004914D3">
        <w:rPr>
          <w:rFonts w:ascii="Roboto" w:hAnsi="Roboto" w:cs="Tahoma"/>
          <w:sz w:val="20"/>
          <w:szCs w:val="20"/>
        </w:rPr>
        <w:t>Non</w:t>
      </w:r>
    </w:p>
    <w:p w14:paraId="504CB18A" w14:textId="212B9994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2943C970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2893910D" w14:textId="4E5FB17F" w:rsidR="004914D3" w:rsidRPr="00B95E09" w:rsidRDefault="004914D3" w:rsidP="00B95E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Roboto" w:hAnsi="Roboto" w:cs="Tahoma-Bold"/>
          <w:b/>
          <w:bCs/>
        </w:rPr>
      </w:pPr>
      <w:r w:rsidRPr="00B95E09">
        <w:rPr>
          <w:rFonts w:ascii="Roboto" w:hAnsi="Roboto" w:cs="Tahoma-Bold"/>
          <w:b/>
          <w:bCs/>
        </w:rPr>
        <w:t>Modalités d’alimentation du compte épargne-temps envisagées par l’organe délibérant :</w:t>
      </w:r>
    </w:p>
    <w:p w14:paraId="0FEDDF95" w14:textId="77777777" w:rsidR="00B95E09" w:rsidRDefault="00B95E09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  <w:u w:val="single"/>
        </w:rPr>
      </w:pPr>
    </w:p>
    <w:p w14:paraId="40305E83" w14:textId="2CFA0DBD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"/>
          <w:sz w:val="20"/>
          <w:szCs w:val="20"/>
          <w:u w:val="single"/>
        </w:rPr>
        <w:t>Nature des jours</w:t>
      </w:r>
      <w:r w:rsidRPr="004914D3">
        <w:rPr>
          <w:rFonts w:ascii="Roboto" w:hAnsi="Roboto" w:cs="Tahoma"/>
          <w:sz w:val="20"/>
          <w:szCs w:val="20"/>
        </w:rPr>
        <w:t xml:space="preserve"> :</w:t>
      </w:r>
    </w:p>
    <w:p w14:paraId="1AA6A9AC" w14:textId="1F9224A2" w:rsidR="004914D3" w:rsidRPr="004914D3" w:rsidRDefault="00B95E09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02422" wp14:editId="60C9E56B">
                <wp:simplePos x="0" y="0"/>
                <wp:positionH relativeFrom="margin">
                  <wp:align>left</wp:align>
                </wp:positionH>
                <wp:positionV relativeFrom="paragraph">
                  <wp:posOffset>17335</wp:posOffset>
                </wp:positionV>
                <wp:extent cx="118745" cy="118745"/>
                <wp:effectExtent l="0" t="0" r="14605" b="14605"/>
                <wp:wrapNone/>
                <wp:docPr id="13952732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10FA8" id="Rectangle 5" o:spid="_x0000_s1026" style="position:absolute;margin-left:0;margin-top:1.35pt;width:9.35pt;height:9.3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 w:cs="Wingdings-Regular"/>
          <w:sz w:val="18"/>
          <w:szCs w:val="18"/>
        </w:rPr>
        <w:t xml:space="preserve">       </w:t>
      </w:r>
      <w:r w:rsidR="004914D3" w:rsidRPr="004914D3">
        <w:rPr>
          <w:rFonts w:ascii="Roboto" w:hAnsi="Roboto" w:cs="Tahoma"/>
          <w:sz w:val="20"/>
          <w:szCs w:val="20"/>
        </w:rPr>
        <w:t>Congés annuels (l’agent doit prendre au minimum 20 jours de congés annuels par an)</w:t>
      </w:r>
    </w:p>
    <w:p w14:paraId="06C7FC69" w14:textId="01D37D37" w:rsidR="004914D3" w:rsidRPr="004914D3" w:rsidRDefault="00B95E09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B95E09"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13195" wp14:editId="1E4D891F">
                <wp:simplePos x="0" y="0"/>
                <wp:positionH relativeFrom="margin">
                  <wp:align>left</wp:align>
                </wp:positionH>
                <wp:positionV relativeFrom="paragraph">
                  <wp:posOffset>13001</wp:posOffset>
                </wp:positionV>
                <wp:extent cx="118745" cy="118745"/>
                <wp:effectExtent l="0" t="0" r="14605" b="14605"/>
                <wp:wrapNone/>
                <wp:docPr id="190399929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B3F73" id="Rectangle 5" o:spid="_x0000_s1026" style="position:absolute;margin-left:0;margin-top:1pt;width:9.35pt;height:9.3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" filled="f" strokecolor="black [3213]" strokeweight="1pt">
                <w10:wrap anchorx="margin"/>
              </v:rect>
            </w:pict>
          </mc:Fallback>
        </mc:AlternateContent>
      </w:r>
      <w:r w:rsidRPr="00B95E09">
        <w:rPr>
          <w:rFonts w:ascii="Roboto" w:hAnsi="Roboto" w:cs="Tahoma"/>
          <w:sz w:val="20"/>
          <w:szCs w:val="20"/>
        </w:rPr>
        <w:t xml:space="preserve">  </w:t>
      </w:r>
      <w:r w:rsidRPr="00B95E09">
        <w:rPr>
          <w:rFonts w:ascii="Roboto" w:hAnsi="Roboto" w:cs="Tahoma"/>
        </w:rPr>
        <w:t xml:space="preserve">    </w:t>
      </w:r>
      <w:r w:rsidR="004914D3" w:rsidRPr="004914D3">
        <w:rPr>
          <w:rFonts w:ascii="Roboto" w:hAnsi="Roboto" w:cs="Tahoma"/>
          <w:sz w:val="20"/>
          <w:szCs w:val="20"/>
        </w:rPr>
        <w:t>R.T.T.</w:t>
      </w:r>
    </w:p>
    <w:p w14:paraId="412B0237" w14:textId="2B21C2B2" w:rsidR="004914D3" w:rsidRPr="004914D3" w:rsidRDefault="00B95E09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BCD01" wp14:editId="6E6378F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8745" cy="118745"/>
                <wp:effectExtent l="0" t="0" r="14605" b="14605"/>
                <wp:wrapNone/>
                <wp:docPr id="110414622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C1562" id="Rectangle 5" o:spid="_x0000_s1026" style="position:absolute;margin-left:0;margin-top:.3pt;width:9.35pt;height:9.3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 w:cs="Wingdings-Regular"/>
          <w:sz w:val="18"/>
          <w:szCs w:val="18"/>
        </w:rPr>
        <w:t xml:space="preserve">       </w:t>
      </w:r>
      <w:r w:rsidR="004914D3" w:rsidRPr="004914D3">
        <w:rPr>
          <w:rFonts w:ascii="Roboto" w:hAnsi="Roboto" w:cs="Tahoma"/>
          <w:sz w:val="20"/>
          <w:szCs w:val="20"/>
        </w:rPr>
        <w:t>Repos compensateurs : définir les repos concernés (heures supplémentaires, complémentaires) et les limites de report (tout ou partie) : ………………………………………………………………………………………</w:t>
      </w:r>
      <w:r w:rsidR="00240B26">
        <w:rPr>
          <w:rFonts w:ascii="Roboto" w:hAnsi="Roboto" w:cs="Tahoma"/>
          <w:sz w:val="20"/>
          <w:szCs w:val="20"/>
        </w:rPr>
        <w:t>……………………………………………………………………………</w:t>
      </w:r>
    </w:p>
    <w:p w14:paraId="2A00C90E" w14:textId="25DEDF4A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40B26">
        <w:rPr>
          <w:rFonts w:ascii="Roboto" w:hAnsi="Roboto" w:cs="Tahoma"/>
          <w:sz w:val="20"/>
          <w:szCs w:val="20"/>
        </w:rPr>
        <w:t>.</w:t>
      </w:r>
      <w:r w:rsidRPr="004914D3">
        <w:rPr>
          <w:rFonts w:ascii="Roboto" w:hAnsi="Roboto" w:cs="Tahoma"/>
          <w:sz w:val="20"/>
          <w:szCs w:val="20"/>
        </w:rPr>
        <w:t>……………………………………………………………………………………</w:t>
      </w:r>
      <w:r w:rsidR="00240B26">
        <w:rPr>
          <w:rFonts w:ascii="Roboto" w:hAnsi="Roboto" w:cs="Tahoma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B2DE617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imesNewRomanPSMT"/>
          <w:sz w:val="16"/>
          <w:szCs w:val="16"/>
        </w:rPr>
      </w:pPr>
    </w:p>
    <w:p w14:paraId="2AE0EF8D" w14:textId="1C674CB2" w:rsidR="004914D3" w:rsidRPr="00B95E09" w:rsidRDefault="004914D3" w:rsidP="00B95E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Roboto" w:hAnsi="Roboto" w:cs="Tahoma-Bold"/>
          <w:b/>
          <w:bCs/>
        </w:rPr>
      </w:pPr>
      <w:r w:rsidRPr="00B95E09">
        <w:rPr>
          <w:rFonts w:ascii="Roboto" w:hAnsi="Roboto" w:cs="Tahoma-Bold"/>
          <w:b/>
          <w:bCs/>
        </w:rPr>
        <w:t>Date limite d’alimentation du compte épargne temps : 31 décembre de l’année en cours.</w:t>
      </w:r>
    </w:p>
    <w:p w14:paraId="1252BCFB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16"/>
          <w:szCs w:val="16"/>
        </w:rPr>
      </w:pPr>
      <w:r w:rsidRPr="004914D3">
        <w:rPr>
          <w:rFonts w:ascii="Roboto" w:hAnsi="Roboto" w:cs="Tahoma"/>
          <w:sz w:val="16"/>
          <w:szCs w:val="16"/>
        </w:rPr>
        <w:t>(date limite fixée par le décret pour les collectivités qui proposent à leurs agents les deux nouvelles modalités d’utilisation des jours épargnés)</w:t>
      </w:r>
    </w:p>
    <w:p w14:paraId="0B28AAF9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16"/>
          <w:szCs w:val="16"/>
        </w:rPr>
      </w:pPr>
    </w:p>
    <w:p w14:paraId="3233D85E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-Bold"/>
          <w:b/>
          <w:bCs/>
          <w:sz w:val="20"/>
          <w:szCs w:val="20"/>
        </w:rPr>
        <w:t xml:space="preserve">Si vous ne retenez pas cette proposition </w:t>
      </w:r>
      <w:r w:rsidRPr="004914D3">
        <w:rPr>
          <w:rFonts w:ascii="Roboto" w:hAnsi="Roboto" w:cs="Tahoma"/>
          <w:sz w:val="20"/>
          <w:szCs w:val="20"/>
        </w:rPr>
        <w:t>(et souhaitez donc une utilisation du C.E.T. en congés</w:t>
      </w:r>
    </w:p>
    <w:p w14:paraId="0A0053AF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,Italic"/>
          <w:i/>
          <w:iCs/>
          <w:sz w:val="21"/>
          <w:szCs w:val="21"/>
        </w:rPr>
      </w:pPr>
      <w:r w:rsidRPr="004914D3">
        <w:rPr>
          <w:rFonts w:ascii="Roboto" w:hAnsi="Roboto" w:cs="Tahoma"/>
          <w:sz w:val="20"/>
          <w:szCs w:val="20"/>
        </w:rPr>
        <w:t xml:space="preserve">uniquement) </w:t>
      </w:r>
      <w:r w:rsidRPr="004914D3">
        <w:rPr>
          <w:rFonts w:ascii="Roboto" w:hAnsi="Roboto" w:cs="Tahoma-Bold"/>
          <w:b/>
          <w:bCs/>
          <w:sz w:val="20"/>
          <w:szCs w:val="20"/>
        </w:rPr>
        <w:t xml:space="preserve">vous fixez la date limite au </w:t>
      </w:r>
      <w:r w:rsidRPr="004914D3">
        <w:rPr>
          <w:rFonts w:ascii="Roboto" w:hAnsi="Roboto" w:cs="Tahoma"/>
          <w:sz w:val="20"/>
          <w:szCs w:val="20"/>
        </w:rPr>
        <w:t xml:space="preserve">: …………………….... </w:t>
      </w:r>
      <w:r w:rsidRPr="004914D3">
        <w:rPr>
          <w:rFonts w:ascii="Roboto" w:hAnsi="Roboto" w:cs="Tahoma,Italic"/>
          <w:i/>
          <w:iCs/>
          <w:sz w:val="21"/>
          <w:szCs w:val="21"/>
        </w:rPr>
        <w:t>(31 janvier, 28 février…)</w:t>
      </w:r>
    </w:p>
    <w:p w14:paraId="499729A1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,Italic"/>
          <w:i/>
          <w:iCs/>
          <w:sz w:val="21"/>
          <w:szCs w:val="21"/>
        </w:rPr>
      </w:pPr>
    </w:p>
    <w:p w14:paraId="4724E326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,Italic"/>
          <w:i/>
          <w:iCs/>
          <w:sz w:val="21"/>
          <w:szCs w:val="21"/>
        </w:rPr>
      </w:pPr>
    </w:p>
    <w:p w14:paraId="6D2B0497" w14:textId="36B2B349" w:rsidR="004914D3" w:rsidRPr="008310EE" w:rsidRDefault="004914D3" w:rsidP="008310E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Roboto" w:hAnsi="Roboto" w:cs="Tahoma-Bold"/>
          <w:b/>
          <w:bCs/>
        </w:rPr>
      </w:pPr>
      <w:r w:rsidRPr="008310EE">
        <w:rPr>
          <w:rFonts w:ascii="Roboto" w:hAnsi="Roboto" w:cs="Tahoma-Bold"/>
          <w:b/>
          <w:bCs/>
        </w:rPr>
        <w:t>Date d’information des agents sur la situation de leur compte épargne temps : ……………</w:t>
      </w:r>
    </w:p>
    <w:p w14:paraId="265C0241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16"/>
          <w:szCs w:val="16"/>
        </w:rPr>
      </w:pPr>
      <w:r w:rsidRPr="004914D3">
        <w:rPr>
          <w:rFonts w:ascii="Roboto" w:hAnsi="Roboto" w:cs="Tahoma"/>
          <w:sz w:val="16"/>
          <w:szCs w:val="16"/>
        </w:rPr>
        <w:t>(Si vous instaurez le nouveau dispositif d’utilisation du C.E.T. le délai d’information doit permettre à l’agent de choisir son option avant le 31 janvier).</w:t>
      </w:r>
    </w:p>
    <w:p w14:paraId="32CF3295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16"/>
          <w:szCs w:val="16"/>
        </w:rPr>
      </w:pPr>
    </w:p>
    <w:p w14:paraId="51D45618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16"/>
          <w:szCs w:val="16"/>
        </w:rPr>
      </w:pPr>
    </w:p>
    <w:p w14:paraId="59F7B9FF" w14:textId="3D2C58D5" w:rsidR="004914D3" w:rsidRPr="008310EE" w:rsidRDefault="004914D3" w:rsidP="008310E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Roboto" w:hAnsi="Roboto" w:cs="Tahoma-Bold"/>
          <w:b/>
          <w:bCs/>
        </w:rPr>
      </w:pPr>
      <w:r w:rsidRPr="008310EE">
        <w:rPr>
          <w:rFonts w:ascii="Roboto" w:hAnsi="Roboto" w:cs="Tahoma-Bold"/>
          <w:b/>
          <w:bCs/>
        </w:rPr>
        <w:t>Instauration des nouvelles modalités d’utilisation des jours épargnés :</w:t>
      </w:r>
    </w:p>
    <w:p w14:paraId="0FA75F54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-Bold"/>
          <w:b/>
          <w:bCs/>
          <w:sz w:val="20"/>
          <w:szCs w:val="20"/>
        </w:rPr>
      </w:pPr>
    </w:p>
    <w:p w14:paraId="2300DE60" w14:textId="4A16F910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4914D3">
        <w:rPr>
          <w:rFonts w:ascii="Roboto" w:hAnsi="Roboto" w:cs="Tahoma"/>
          <w:sz w:val="20"/>
          <w:szCs w:val="20"/>
        </w:rPr>
        <w:t xml:space="preserve">Pour les jours excédant </w:t>
      </w:r>
      <w:r w:rsidR="008310EE" w:rsidRPr="004914D3">
        <w:rPr>
          <w:rFonts w:ascii="Roboto" w:hAnsi="Roboto" w:cs="Tahoma"/>
          <w:sz w:val="20"/>
          <w:szCs w:val="20"/>
        </w:rPr>
        <w:t>le seuil de 15 jour</w:t>
      </w:r>
      <w:r w:rsidR="008310EE">
        <w:rPr>
          <w:rFonts w:ascii="Roboto" w:hAnsi="Roboto" w:cs="Tahoma"/>
          <w:sz w:val="20"/>
          <w:szCs w:val="20"/>
        </w:rPr>
        <w:t>s</w:t>
      </w:r>
      <w:r w:rsidR="008310EE" w:rsidRPr="004914D3">
        <w:rPr>
          <w:rFonts w:ascii="Roboto" w:hAnsi="Roboto" w:cs="Tahoma"/>
          <w:sz w:val="20"/>
          <w:szCs w:val="20"/>
        </w:rPr>
        <w:t xml:space="preserve"> inscrit</w:t>
      </w:r>
      <w:r w:rsidR="008310EE">
        <w:rPr>
          <w:rFonts w:ascii="Roboto" w:hAnsi="Roboto" w:cs="Tahoma"/>
          <w:sz w:val="20"/>
          <w:szCs w:val="20"/>
        </w:rPr>
        <w:t>s</w:t>
      </w:r>
      <w:r w:rsidRPr="004914D3">
        <w:rPr>
          <w:rFonts w:ascii="Roboto" w:hAnsi="Roboto" w:cs="Tahoma"/>
          <w:sz w:val="20"/>
          <w:szCs w:val="20"/>
        </w:rPr>
        <w:t xml:space="preserve"> sur le C.E.T :</w:t>
      </w:r>
    </w:p>
    <w:p w14:paraId="735FDFF0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401EFCF0" w14:textId="276CAB77" w:rsidR="004914D3" w:rsidRPr="008310EE" w:rsidRDefault="008310EE" w:rsidP="008310EE">
      <w:pPr>
        <w:autoSpaceDE w:val="0"/>
        <w:autoSpaceDN w:val="0"/>
        <w:adjustRightInd w:val="0"/>
        <w:ind w:left="270"/>
        <w:rPr>
          <w:rFonts w:ascii="Roboto" w:hAnsi="Roboto" w:cs="Tahoma"/>
        </w:rPr>
      </w:pP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E9614D" wp14:editId="47772044">
                <wp:simplePos x="0" y="0"/>
                <wp:positionH relativeFrom="margin">
                  <wp:align>left</wp:align>
                </wp:positionH>
                <wp:positionV relativeFrom="paragraph">
                  <wp:posOffset>25479</wp:posOffset>
                </wp:positionV>
                <wp:extent cx="118745" cy="118745"/>
                <wp:effectExtent l="0" t="0" r="14605" b="14605"/>
                <wp:wrapNone/>
                <wp:docPr id="132746990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B0BD9" id="Rectangle 5" o:spid="_x0000_s1026" style="position:absolute;margin-left:0;margin-top:2pt;width:9.35pt;height:9.3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 w:rsidRPr="008310EE">
        <w:rPr>
          <w:rFonts w:ascii="Roboto" w:hAnsi="Roboto" w:cs="Tahoma"/>
        </w:rPr>
        <w:t>L’indemnisation</w:t>
      </w:r>
      <w:r w:rsidR="004914D3" w:rsidRPr="008310EE">
        <w:rPr>
          <w:rFonts w:ascii="Roboto" w:hAnsi="Roboto" w:cs="Tahoma"/>
        </w:rPr>
        <w:t xml:space="preserve"> forfaitaire (au tarif journalier fixé par arrêté ministériel selon la catégorie hiérarchique : </w:t>
      </w:r>
      <w:r>
        <w:rPr>
          <w:rFonts w:ascii="Roboto" w:hAnsi="Roboto" w:cs="Tahoma"/>
        </w:rPr>
        <w:t xml:space="preserve">                    </w:t>
      </w:r>
      <w:r w:rsidR="004914D3" w:rsidRPr="008310EE">
        <w:rPr>
          <w:rFonts w:ascii="Roboto" w:hAnsi="Roboto" w:cs="Tahoma"/>
        </w:rPr>
        <w:t>135</w:t>
      </w:r>
      <w:r>
        <w:rPr>
          <w:rFonts w:ascii="Roboto" w:hAnsi="Roboto" w:cs="Tahoma"/>
        </w:rPr>
        <w:t xml:space="preserve"> </w:t>
      </w:r>
      <w:r w:rsidR="004914D3" w:rsidRPr="008310EE">
        <w:rPr>
          <w:rFonts w:ascii="Roboto" w:hAnsi="Roboto" w:cs="Tahoma"/>
        </w:rPr>
        <w:t>€ brut / jour pour la catégorie A, 90 € brut pour la catégorie B et 75 € brut pour la catégorie C).</w:t>
      </w:r>
    </w:p>
    <w:p w14:paraId="7FDA5BAD" w14:textId="52BAAD9F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76FBE98A" w14:textId="4912E13D" w:rsidR="004914D3" w:rsidRPr="004914D3" w:rsidRDefault="008310EE" w:rsidP="008310EE">
      <w:pPr>
        <w:autoSpaceDE w:val="0"/>
        <w:autoSpaceDN w:val="0"/>
        <w:adjustRightInd w:val="0"/>
        <w:ind w:left="300"/>
        <w:jc w:val="both"/>
        <w:rPr>
          <w:rFonts w:ascii="Roboto" w:hAnsi="Roboto" w:cs="Tahoma"/>
          <w:sz w:val="20"/>
          <w:szCs w:val="20"/>
        </w:rPr>
      </w:pP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07C345" wp14:editId="44F5772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8745" cy="118745"/>
                <wp:effectExtent l="0" t="0" r="14605" b="14605"/>
                <wp:wrapNone/>
                <wp:docPr id="162082786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DC4A0" id="Rectangle 5" o:spid="_x0000_s1026" style="position:absolute;margin-left:0;margin-top:.3pt;width:9.35pt;height:9.3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 w:cs="Tahoma"/>
          <w:sz w:val="20"/>
          <w:szCs w:val="20"/>
        </w:rPr>
        <w:t>L</w:t>
      </w:r>
      <w:r w:rsidR="004914D3" w:rsidRPr="004914D3">
        <w:rPr>
          <w:rFonts w:ascii="Roboto" w:hAnsi="Roboto" w:cs="Tahoma"/>
          <w:sz w:val="20"/>
          <w:szCs w:val="20"/>
        </w:rPr>
        <w:t xml:space="preserve">a prise en compte au titre du Régime de Retraite Additionnelle de la Fonction Publique (R.A.F.P.) uniquement pour </w:t>
      </w:r>
      <w:r>
        <w:rPr>
          <w:rFonts w:ascii="Roboto" w:hAnsi="Roboto" w:cs="Tahoma"/>
          <w:sz w:val="20"/>
          <w:szCs w:val="20"/>
        </w:rPr>
        <w:t xml:space="preserve">    </w:t>
      </w:r>
      <w:r w:rsidR="004914D3" w:rsidRPr="004914D3">
        <w:rPr>
          <w:rFonts w:ascii="Roboto" w:hAnsi="Roboto" w:cs="Tahoma"/>
          <w:sz w:val="20"/>
          <w:szCs w:val="20"/>
        </w:rPr>
        <w:t>les agents titulaires affiliés à la CNRACL.</w:t>
      </w:r>
    </w:p>
    <w:p w14:paraId="393B5057" w14:textId="77777777" w:rsidR="004914D3" w:rsidRPr="004914D3" w:rsidRDefault="004914D3" w:rsidP="004914D3">
      <w:pPr>
        <w:autoSpaceDE w:val="0"/>
        <w:autoSpaceDN w:val="0"/>
        <w:adjustRightInd w:val="0"/>
        <w:jc w:val="both"/>
        <w:rPr>
          <w:rFonts w:ascii="Roboto" w:hAnsi="Roboto" w:cs="Tahoma"/>
          <w:sz w:val="20"/>
          <w:szCs w:val="20"/>
        </w:rPr>
      </w:pPr>
    </w:p>
    <w:p w14:paraId="3385E12A" w14:textId="0DF519CB" w:rsidR="004914D3" w:rsidRPr="004914D3" w:rsidRDefault="008310EE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>
        <w:rPr>
          <w:rFonts w:ascii="Roboto" w:hAnsi="Roboto" w:cs="Tahoma-Bold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EB2DC8" wp14:editId="668462B5">
                <wp:simplePos x="0" y="0"/>
                <wp:positionH relativeFrom="margin">
                  <wp:posOffset>3573322</wp:posOffset>
                </wp:positionH>
                <wp:positionV relativeFrom="paragraph">
                  <wp:posOffset>10994</wp:posOffset>
                </wp:positionV>
                <wp:extent cx="118745" cy="118745"/>
                <wp:effectExtent l="0" t="0" r="14605" b="14605"/>
                <wp:wrapNone/>
                <wp:docPr id="191215198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C9869" id="Rectangle 5" o:spid="_x0000_s1026" style="position:absolute;margin-left:281.35pt;margin-top:.85pt;width:9.35pt;height:9.3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Roboto" w:hAnsi="Roboto" w:cs="Tahoma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FF3BE0" wp14:editId="62C88181">
                <wp:simplePos x="0" y="0"/>
                <wp:positionH relativeFrom="margin">
                  <wp:posOffset>2565521</wp:posOffset>
                </wp:positionH>
                <wp:positionV relativeFrom="paragraph">
                  <wp:posOffset>16699</wp:posOffset>
                </wp:positionV>
                <wp:extent cx="118745" cy="118745"/>
                <wp:effectExtent l="0" t="0" r="14605" b="14605"/>
                <wp:wrapNone/>
                <wp:docPr id="20042272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F0432" id="Rectangle 5" o:spid="_x0000_s1026" style="position:absolute;margin-left:202pt;margin-top:1.3pt;width:9.35pt;height:9.3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4914D3" w:rsidRPr="004914D3">
        <w:rPr>
          <w:rFonts w:ascii="Roboto" w:hAnsi="Roboto" w:cs="Tahoma-Bold"/>
          <w:b/>
          <w:bCs/>
          <w:sz w:val="20"/>
          <w:szCs w:val="20"/>
        </w:rPr>
        <w:t xml:space="preserve">Souhaitez-vous instaurer ce dispositif : </w:t>
      </w:r>
      <w:r w:rsidR="004914D3" w:rsidRPr="004914D3">
        <w:rPr>
          <w:rFonts w:ascii="Roboto" w:hAnsi="Roboto" w:cs="Tahoma-Bold"/>
          <w:b/>
          <w:bCs/>
          <w:sz w:val="20"/>
          <w:szCs w:val="20"/>
        </w:rPr>
        <w:tab/>
      </w:r>
      <w:r w:rsidR="004914D3" w:rsidRPr="004914D3">
        <w:rPr>
          <w:rFonts w:ascii="Roboto" w:hAnsi="Roboto" w:cs="Tahoma"/>
          <w:sz w:val="20"/>
          <w:szCs w:val="20"/>
        </w:rPr>
        <w:t xml:space="preserve">Oui </w:t>
      </w:r>
      <w:r w:rsidR="004914D3" w:rsidRPr="004914D3">
        <w:rPr>
          <w:rFonts w:ascii="Roboto" w:hAnsi="Roboto" w:cs="Tahoma"/>
          <w:sz w:val="20"/>
          <w:szCs w:val="20"/>
        </w:rPr>
        <w:tab/>
      </w:r>
      <w:r w:rsidR="004914D3" w:rsidRPr="004914D3">
        <w:rPr>
          <w:rFonts w:ascii="Roboto" w:hAnsi="Roboto" w:cs="Tahoma"/>
          <w:sz w:val="20"/>
          <w:szCs w:val="20"/>
        </w:rPr>
        <w:tab/>
      </w:r>
      <w:r>
        <w:rPr>
          <w:rFonts w:ascii="Roboto" w:hAnsi="Roboto" w:cs="Wingdings-Regular"/>
          <w:sz w:val="18"/>
          <w:szCs w:val="18"/>
        </w:rPr>
        <w:t xml:space="preserve">    </w:t>
      </w:r>
      <w:r w:rsidR="004914D3" w:rsidRPr="004914D3">
        <w:rPr>
          <w:rFonts w:ascii="Roboto" w:hAnsi="Roboto" w:cs="Tahoma"/>
          <w:sz w:val="20"/>
          <w:szCs w:val="20"/>
        </w:rPr>
        <w:t>Non</w:t>
      </w:r>
    </w:p>
    <w:p w14:paraId="321BCDA5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,Italic"/>
          <w:i/>
          <w:iCs/>
          <w:sz w:val="17"/>
          <w:szCs w:val="17"/>
        </w:rPr>
      </w:pPr>
    </w:p>
    <w:p w14:paraId="6FACEE0F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,Italic"/>
          <w:i/>
          <w:iCs/>
          <w:sz w:val="17"/>
          <w:szCs w:val="17"/>
        </w:rPr>
      </w:pPr>
    </w:p>
    <w:p w14:paraId="58359B5A" w14:textId="77777777" w:rsidR="004914D3" w:rsidRPr="00A265DD" w:rsidRDefault="004914D3" w:rsidP="00A265DD">
      <w:pPr>
        <w:autoSpaceDE w:val="0"/>
        <w:autoSpaceDN w:val="0"/>
        <w:adjustRightInd w:val="0"/>
        <w:jc w:val="center"/>
        <w:rPr>
          <w:rFonts w:ascii="Roboto" w:hAnsi="Roboto" w:cs="Tahoma,Italic"/>
          <w:i/>
          <w:iCs/>
          <w:sz w:val="20"/>
          <w:szCs w:val="20"/>
        </w:rPr>
      </w:pPr>
      <w:r w:rsidRPr="00A265DD">
        <w:rPr>
          <w:rFonts w:ascii="Roboto" w:hAnsi="Roboto" w:cs="Tahoma,Italic"/>
          <w:i/>
          <w:iCs/>
          <w:sz w:val="20"/>
          <w:szCs w:val="20"/>
          <w:highlight w:val="yellow"/>
        </w:rPr>
        <w:t>Le projet de délibération instaurant le CET dans la collectivité doit obligatoirement être joint à la présente demande</w:t>
      </w:r>
      <w:r w:rsidRPr="00A265DD">
        <w:rPr>
          <w:rFonts w:ascii="Roboto" w:hAnsi="Roboto" w:cs="Tahoma,Italic"/>
          <w:i/>
          <w:iCs/>
          <w:sz w:val="20"/>
          <w:szCs w:val="20"/>
        </w:rPr>
        <w:t>.</w:t>
      </w:r>
    </w:p>
    <w:p w14:paraId="1B95A6BC" w14:textId="77777777" w:rsidR="004914D3" w:rsidRPr="004914D3" w:rsidRDefault="004914D3" w:rsidP="004914D3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06E35597" w14:textId="77777777" w:rsidR="002D62FB" w:rsidRPr="004914D3" w:rsidRDefault="002D62FB" w:rsidP="004914D3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424F35E4" w14:textId="5D3CF72D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Fait à ....................., le ........................</w:t>
      </w:r>
    </w:p>
    <w:p w14:paraId="73D34D75" w14:textId="77777777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Nom, prénom, qualité du signataire :</w:t>
      </w:r>
    </w:p>
    <w:p w14:paraId="0C4F7559" w14:textId="77777777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Signature</w:t>
      </w:r>
    </w:p>
    <w:p w14:paraId="5F5583EA" w14:textId="77777777" w:rsidR="002D62FB" w:rsidRPr="004914D3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6EB284C4" w14:textId="77777777" w:rsidR="002D62FB" w:rsidRPr="004914D3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FACA1C9" w14:textId="77777777" w:rsidR="004914D3" w:rsidRPr="004914D3" w:rsidRDefault="004914D3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4524CE1A" w14:textId="77777777" w:rsidR="004914D3" w:rsidRPr="004914D3" w:rsidRDefault="004914D3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519C4E76" w14:textId="77777777" w:rsidR="002D62FB" w:rsidRPr="004914D3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2D62FB" w:rsidRPr="004914D3" w14:paraId="78FE3C0E" w14:textId="77777777" w:rsidTr="008310EE">
        <w:trPr>
          <w:trHeight w:val="2883"/>
        </w:trPr>
        <w:tc>
          <w:tcPr>
            <w:tcW w:w="3539" w:type="dxa"/>
          </w:tcPr>
          <w:p w14:paraId="42B5D924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55580874" w14:textId="4916D55E" w:rsidR="002D62FB" w:rsidRPr="004914D3" w:rsidRDefault="002D62FB" w:rsidP="00082972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du Comité Social Territorial :</w:t>
            </w:r>
          </w:p>
          <w:p w14:paraId="2D4923D5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69F0661D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468A482B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41FF6719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E22FCE0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1F4C1291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470FB73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3D6B3C26" w14:textId="77777777" w:rsidR="002D62FB" w:rsidRPr="004914D3" w:rsidRDefault="002D62FB" w:rsidP="00082972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5EF61AF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5B835548" w14:textId="77777777" w:rsidR="002D62FB" w:rsidRPr="004914D3" w:rsidRDefault="002D62FB" w:rsidP="00082972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586B9BC6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3343D4FF" w14:textId="77777777" w:rsidR="002D62FB" w:rsidRPr="004914D3" w:rsidRDefault="002D62FB" w:rsidP="00082972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4C4EFADA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6E5D07AD" w14:textId="77777777" w:rsidR="008310EE" w:rsidRDefault="008310EE" w:rsidP="00082972">
            <w:pPr>
              <w:rPr>
                <w:rFonts w:ascii="Roboto" w:hAnsi="Roboto" w:cs="Arial"/>
              </w:rPr>
            </w:pPr>
          </w:p>
          <w:p w14:paraId="0CFA4A3A" w14:textId="3A231157" w:rsidR="002D62FB" w:rsidRPr="004914D3" w:rsidRDefault="002D62FB" w:rsidP="00082972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039DDB9B" w14:textId="77777777" w:rsidR="00D47D3A" w:rsidRPr="004914D3" w:rsidRDefault="002D62FB" w:rsidP="002D62FB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13EBF259" w14:textId="77777777" w:rsidR="00D47D3A" w:rsidRPr="004914D3" w:rsidRDefault="00D47D3A" w:rsidP="002D62FB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4C52CCA3" w14:textId="59FE82C7" w:rsidR="002D62FB" w:rsidRPr="004914D3" w:rsidRDefault="002D62FB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Le Président du CDG 15</w:t>
      </w:r>
    </w:p>
    <w:p w14:paraId="3726C3C0" w14:textId="77777777" w:rsidR="00D47D3A" w:rsidRPr="004914D3" w:rsidRDefault="00D47D3A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B2BFF9B" w14:textId="77777777" w:rsidR="00D47D3A" w:rsidRPr="004914D3" w:rsidRDefault="00D47D3A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4EB87ABE" w14:textId="77777777" w:rsidR="00D47D3A" w:rsidRPr="004914D3" w:rsidRDefault="00D47D3A" w:rsidP="00D47D3A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1F816441" w14:textId="77777777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Louis CHAMBON</w:t>
      </w:r>
    </w:p>
    <w:p w14:paraId="41EFDFB0" w14:textId="77777777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A65471E" w14:textId="77777777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28B80DB" w14:textId="77777777" w:rsidR="00D47D3A" w:rsidRPr="004914D3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968275C" w14:textId="77777777" w:rsidR="00D47D3A" w:rsidRPr="004914D3" w:rsidRDefault="00D47D3A" w:rsidP="006414C7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44D31CB0" w14:textId="77777777" w:rsidR="00D47D3A" w:rsidRPr="004914D3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16D13800" w14:textId="77777777" w:rsidR="00D47D3A" w:rsidRPr="004914D3" w:rsidRDefault="00D47D3A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A661E1F" w14:textId="77777777" w:rsidR="002D62FB" w:rsidRPr="004914D3" w:rsidRDefault="002D62FB" w:rsidP="002D62FB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2FB" w:rsidRPr="004914D3" w14:paraId="39393402" w14:textId="77777777" w:rsidTr="00082972">
        <w:tc>
          <w:tcPr>
            <w:tcW w:w="10194" w:type="dxa"/>
          </w:tcPr>
          <w:p w14:paraId="74CB1F77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2F831716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577A1D03" w14:textId="77777777" w:rsidR="006414C7" w:rsidRDefault="006414C7" w:rsidP="00641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1CEE8839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53196E66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  <w:p w14:paraId="79839DA5" w14:textId="77777777" w:rsidR="00D47D3A" w:rsidRPr="004914D3" w:rsidRDefault="00D47D3A" w:rsidP="00082972">
            <w:pPr>
              <w:rPr>
                <w:rFonts w:ascii="Roboto" w:hAnsi="Roboto" w:cs="Arial"/>
              </w:rPr>
            </w:pPr>
          </w:p>
          <w:p w14:paraId="46D33D80" w14:textId="77777777" w:rsidR="00D47D3A" w:rsidRPr="004914D3" w:rsidRDefault="00D47D3A" w:rsidP="00082972">
            <w:pPr>
              <w:rPr>
                <w:rFonts w:ascii="Roboto" w:hAnsi="Roboto" w:cs="Arial"/>
              </w:rPr>
            </w:pPr>
          </w:p>
          <w:p w14:paraId="4943CE9D" w14:textId="77777777" w:rsidR="00D47D3A" w:rsidRPr="004914D3" w:rsidRDefault="00D47D3A" w:rsidP="00082972">
            <w:pPr>
              <w:rPr>
                <w:rFonts w:ascii="Roboto" w:hAnsi="Roboto" w:cs="Arial"/>
              </w:rPr>
            </w:pPr>
          </w:p>
          <w:p w14:paraId="266AD05E" w14:textId="77777777" w:rsidR="00D47D3A" w:rsidRPr="004914D3" w:rsidRDefault="00D47D3A" w:rsidP="00082972">
            <w:pPr>
              <w:rPr>
                <w:rFonts w:ascii="Roboto" w:hAnsi="Roboto" w:cs="Arial"/>
              </w:rPr>
            </w:pPr>
          </w:p>
          <w:p w14:paraId="23E3B822" w14:textId="77777777" w:rsidR="00D47D3A" w:rsidRPr="004914D3" w:rsidRDefault="00D47D3A" w:rsidP="00082972">
            <w:pPr>
              <w:rPr>
                <w:rFonts w:ascii="Roboto" w:hAnsi="Roboto" w:cs="Arial"/>
              </w:rPr>
            </w:pPr>
          </w:p>
          <w:p w14:paraId="11AD1CDE" w14:textId="77777777" w:rsidR="002D62FB" w:rsidRPr="004914D3" w:rsidRDefault="002D62FB" w:rsidP="00082972">
            <w:pPr>
              <w:rPr>
                <w:rFonts w:ascii="Roboto" w:hAnsi="Roboto" w:cs="Arial"/>
              </w:rPr>
            </w:pPr>
          </w:p>
        </w:tc>
      </w:tr>
    </w:tbl>
    <w:p w14:paraId="7439E99E" w14:textId="05ECADAE" w:rsidR="0054417D" w:rsidRPr="00BF6806" w:rsidRDefault="00F2320D" w:rsidP="002D62FB">
      <w:pPr>
        <w:pStyle w:val="NormalWeb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6A7E" w14:textId="77777777" w:rsidR="006253FA" w:rsidRDefault="006253FA" w:rsidP="00E66A52">
      <w:r>
        <w:separator/>
      </w:r>
    </w:p>
  </w:endnote>
  <w:endnote w:type="continuationSeparator" w:id="0">
    <w:p w14:paraId="5080F7E1" w14:textId="77777777" w:rsidR="006253FA" w:rsidRDefault="006253FA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,Italic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ECC865E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7EB9D" w14:textId="77777777" w:rsidR="00946D0E" w:rsidRPr="00BF6806" w:rsidRDefault="00946D0E" w:rsidP="00946D0E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3E0DFF4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A07EB9D" w14:textId="77777777" w:rsidR="00946D0E" w:rsidRPr="00BF6806" w:rsidRDefault="00946D0E" w:rsidP="00946D0E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3E0DFF4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8310EE">
      <w:rPr>
        <w:rFonts w:ascii="Roboto" w:hAnsi="Roboto" w:cs="Arial"/>
      </w:rPr>
      <w:t>Août 2025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BDBE" w14:textId="77777777" w:rsidR="006253FA" w:rsidRDefault="006253FA" w:rsidP="00E66A52">
      <w:r>
        <w:separator/>
      </w:r>
    </w:p>
  </w:footnote>
  <w:footnote w:type="continuationSeparator" w:id="0">
    <w:p w14:paraId="474E0D5E" w14:textId="77777777" w:rsidR="006253FA" w:rsidRDefault="006253FA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BCF"/>
    <w:multiLevelType w:val="hybridMultilevel"/>
    <w:tmpl w:val="F21A6FCC"/>
    <w:lvl w:ilvl="0" w:tplc="BA0E2946">
      <w:start w:val="1"/>
      <w:numFmt w:val="bullet"/>
      <w:lvlText w:val="-"/>
      <w:lvlJc w:val="left"/>
      <w:pPr>
        <w:ind w:left="1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578C">
      <w:start w:val="1"/>
      <w:numFmt w:val="bullet"/>
      <w:lvlText w:val="o"/>
      <w:lvlJc w:val="left"/>
      <w:pPr>
        <w:ind w:left="50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CCB34">
      <w:start w:val="1"/>
      <w:numFmt w:val="bullet"/>
      <w:lvlText w:val="▪"/>
      <w:lvlJc w:val="left"/>
      <w:pPr>
        <w:ind w:left="57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AA824">
      <w:start w:val="1"/>
      <w:numFmt w:val="bullet"/>
      <w:lvlText w:val="•"/>
      <w:lvlJc w:val="left"/>
      <w:pPr>
        <w:ind w:left="65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2A620">
      <w:start w:val="1"/>
      <w:numFmt w:val="bullet"/>
      <w:lvlText w:val="o"/>
      <w:lvlJc w:val="left"/>
      <w:pPr>
        <w:ind w:left="72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28154">
      <w:start w:val="1"/>
      <w:numFmt w:val="bullet"/>
      <w:lvlText w:val="▪"/>
      <w:lvlJc w:val="left"/>
      <w:pPr>
        <w:ind w:left="79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6F70A">
      <w:start w:val="1"/>
      <w:numFmt w:val="bullet"/>
      <w:lvlText w:val="•"/>
      <w:lvlJc w:val="left"/>
      <w:pPr>
        <w:ind w:left="86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28BE2">
      <w:start w:val="1"/>
      <w:numFmt w:val="bullet"/>
      <w:lvlText w:val="o"/>
      <w:lvlJc w:val="left"/>
      <w:pPr>
        <w:ind w:left="93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CC66B4">
      <w:start w:val="1"/>
      <w:numFmt w:val="bullet"/>
      <w:lvlText w:val="▪"/>
      <w:lvlJc w:val="left"/>
      <w:pPr>
        <w:ind w:left="101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F1978"/>
    <w:multiLevelType w:val="hybridMultilevel"/>
    <w:tmpl w:val="D21C2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348DE"/>
    <w:multiLevelType w:val="hybridMultilevel"/>
    <w:tmpl w:val="3086FD82"/>
    <w:lvl w:ilvl="0" w:tplc="09D0C1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31B"/>
    <w:multiLevelType w:val="hybridMultilevel"/>
    <w:tmpl w:val="97CE5236"/>
    <w:lvl w:ilvl="0" w:tplc="D9A8995C">
      <w:start w:val="83"/>
      <w:numFmt w:val="bullet"/>
      <w:lvlText w:val="-"/>
      <w:lvlJc w:val="left"/>
      <w:pPr>
        <w:ind w:left="420" w:hanging="360"/>
      </w:pPr>
      <w:rPr>
        <w:rFonts w:ascii="Roboto" w:eastAsiaTheme="minorHAnsi" w:hAnsi="Roboto" w:cs="Tahoma,Ital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5081"/>
    <w:multiLevelType w:val="hybridMultilevel"/>
    <w:tmpl w:val="5E44BEE4"/>
    <w:lvl w:ilvl="0" w:tplc="09D0C14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A15C26"/>
    <w:multiLevelType w:val="hybridMultilevel"/>
    <w:tmpl w:val="C9181222"/>
    <w:lvl w:ilvl="0" w:tplc="DE783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A1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AC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8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C3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64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07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E7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24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2C0B70"/>
    <w:multiLevelType w:val="hybridMultilevel"/>
    <w:tmpl w:val="F8CC563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160635B"/>
    <w:multiLevelType w:val="hybridMultilevel"/>
    <w:tmpl w:val="D7EAC88C"/>
    <w:lvl w:ilvl="0" w:tplc="D9A8995C">
      <w:start w:val="83"/>
      <w:numFmt w:val="bullet"/>
      <w:lvlText w:val="-"/>
      <w:lvlJc w:val="left"/>
      <w:pPr>
        <w:ind w:left="420" w:hanging="360"/>
      </w:pPr>
      <w:rPr>
        <w:rFonts w:ascii="Roboto" w:eastAsiaTheme="minorHAnsi" w:hAnsi="Roboto" w:cs="Tahoma,Italic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B142EBB"/>
    <w:multiLevelType w:val="hybridMultilevel"/>
    <w:tmpl w:val="0DB65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742B1"/>
    <w:multiLevelType w:val="hybridMultilevel"/>
    <w:tmpl w:val="61BCC6B4"/>
    <w:lvl w:ilvl="0" w:tplc="AA24B698">
      <w:numFmt w:val="bullet"/>
      <w:lvlText w:val="-"/>
      <w:lvlJc w:val="left"/>
      <w:pPr>
        <w:ind w:left="-6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6CF5309A"/>
    <w:multiLevelType w:val="hybridMultilevel"/>
    <w:tmpl w:val="70B69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75079">
    <w:abstractNumId w:val="0"/>
  </w:num>
  <w:num w:numId="2" w16cid:durableId="424811345">
    <w:abstractNumId w:val="5"/>
  </w:num>
  <w:num w:numId="3" w16cid:durableId="47193461">
    <w:abstractNumId w:val="9"/>
  </w:num>
  <w:num w:numId="4" w16cid:durableId="644898144">
    <w:abstractNumId w:val="8"/>
  </w:num>
  <w:num w:numId="5" w16cid:durableId="1324049904">
    <w:abstractNumId w:val="7"/>
  </w:num>
  <w:num w:numId="6" w16cid:durableId="567033984">
    <w:abstractNumId w:val="3"/>
  </w:num>
  <w:num w:numId="7" w16cid:durableId="390157943">
    <w:abstractNumId w:val="10"/>
  </w:num>
  <w:num w:numId="8" w16cid:durableId="1075250166">
    <w:abstractNumId w:val="2"/>
  </w:num>
  <w:num w:numId="9" w16cid:durableId="1500729377">
    <w:abstractNumId w:val="4"/>
  </w:num>
  <w:num w:numId="10" w16cid:durableId="1033072896">
    <w:abstractNumId w:val="6"/>
  </w:num>
  <w:num w:numId="11" w16cid:durableId="210699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3EF3"/>
    <w:rsid w:val="00027D7A"/>
    <w:rsid w:val="00051072"/>
    <w:rsid w:val="00156D3A"/>
    <w:rsid w:val="001921D7"/>
    <w:rsid w:val="00240B26"/>
    <w:rsid w:val="002663D8"/>
    <w:rsid w:val="00277461"/>
    <w:rsid w:val="00277F1B"/>
    <w:rsid w:val="00290B58"/>
    <w:rsid w:val="002D62FB"/>
    <w:rsid w:val="00422F59"/>
    <w:rsid w:val="004914D3"/>
    <w:rsid w:val="004D0FCA"/>
    <w:rsid w:val="004F1260"/>
    <w:rsid w:val="0054417D"/>
    <w:rsid w:val="006253FA"/>
    <w:rsid w:val="006414C7"/>
    <w:rsid w:val="00662ABF"/>
    <w:rsid w:val="007038E4"/>
    <w:rsid w:val="007168C6"/>
    <w:rsid w:val="008310EE"/>
    <w:rsid w:val="008B1A4B"/>
    <w:rsid w:val="008E3383"/>
    <w:rsid w:val="008F414C"/>
    <w:rsid w:val="00946D0E"/>
    <w:rsid w:val="009A587A"/>
    <w:rsid w:val="009B6093"/>
    <w:rsid w:val="009F38E9"/>
    <w:rsid w:val="00A265DD"/>
    <w:rsid w:val="00A44178"/>
    <w:rsid w:val="00AF3B85"/>
    <w:rsid w:val="00B60641"/>
    <w:rsid w:val="00B95E09"/>
    <w:rsid w:val="00BF6806"/>
    <w:rsid w:val="00CA1181"/>
    <w:rsid w:val="00CA7930"/>
    <w:rsid w:val="00CE2796"/>
    <w:rsid w:val="00D205CB"/>
    <w:rsid w:val="00D47D3A"/>
    <w:rsid w:val="00E66A52"/>
    <w:rsid w:val="00E80E00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0E"/>
  </w:style>
  <w:style w:type="paragraph" w:styleId="Titre1">
    <w:name w:val="heading 1"/>
    <w:basedOn w:val="Normal"/>
    <w:next w:val="Normal"/>
    <w:link w:val="Titre1Car"/>
    <w:qFormat/>
    <w:rsid w:val="004914D3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2D62F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44178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4914D3"/>
    <w:rPr>
      <w:rFonts w:ascii="Arial" w:eastAsia="Times New Roman" w:hAnsi="Arial" w:cs="Arial"/>
      <w:b/>
      <w:bCs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19</cp:revision>
  <dcterms:created xsi:type="dcterms:W3CDTF">2024-02-13T14:07:00Z</dcterms:created>
  <dcterms:modified xsi:type="dcterms:W3CDTF">2025-10-02T07:54:00Z</dcterms:modified>
</cp:coreProperties>
</file>