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CA0DDE">
        <w:trPr>
          <w:trHeight w:val="1614"/>
        </w:trPr>
        <w:tc>
          <w:tcPr>
            <w:tcW w:w="10456" w:type="dxa"/>
            <w:gridSpan w:val="2"/>
          </w:tcPr>
          <w:p w14:paraId="74C59F07" w14:textId="1CF652B3" w:rsidR="00E66A52" w:rsidRPr="00CA0DDE" w:rsidRDefault="001E29E7" w:rsidP="00CA0DDE">
            <w:pPr>
              <w:tabs>
                <w:tab w:val="num" w:pos="0"/>
              </w:tabs>
              <w:jc w:val="center"/>
              <w:rPr>
                <w:rFonts w:ascii="Roboto" w:hAnsi="Roboto" w:cs="Arial"/>
                <w:sz w:val="44"/>
                <w:szCs w:val="44"/>
              </w:rPr>
            </w:pPr>
            <w:r w:rsidRPr="007264F8">
              <w:rPr>
                <w:rFonts w:ascii="Roboto" w:hAnsi="Roboto" w:cs="Arial"/>
                <w:sz w:val="44"/>
                <w:szCs w:val="44"/>
              </w:rPr>
              <w:t xml:space="preserve">DELIBERATION RELATIVE A </w:t>
            </w:r>
            <w:r w:rsidR="007264F8" w:rsidRPr="007264F8">
              <w:rPr>
                <w:rFonts w:ascii="Roboto" w:hAnsi="Roboto" w:cs="Arial"/>
                <w:sz w:val="44"/>
                <w:szCs w:val="44"/>
              </w:rPr>
              <w:t>L’ADHESION AU CONTRAT D’ASSURANCE STATUTAIRE 2025-2028 DU CENTRE DE GESTION DU CANTAL</w:t>
            </w:r>
          </w:p>
        </w:tc>
      </w:tr>
      <w:tr w:rsidR="0054417D" w14:paraId="7F838B28" w14:textId="77777777" w:rsidTr="00CA0DDE">
        <w:trPr>
          <w:trHeight w:val="865"/>
        </w:trPr>
        <w:tc>
          <w:tcPr>
            <w:tcW w:w="5228" w:type="dxa"/>
          </w:tcPr>
          <w:p w14:paraId="37A7B174" w14:textId="77777777" w:rsidR="00E66A52" w:rsidRDefault="00E66A52"/>
        </w:tc>
        <w:tc>
          <w:tcPr>
            <w:tcW w:w="5228" w:type="dxa"/>
          </w:tcPr>
          <w:p w14:paraId="374F7D37" w14:textId="44A91CCE" w:rsidR="00E66A52" w:rsidRDefault="00CA0DDE" w:rsidP="00F2320D">
            <w:pPr>
              <w:jc w:val="right"/>
            </w:pPr>
            <w:r>
              <w:rPr>
                <w:noProof/>
                <w:lang w:eastAsia="fr-FR"/>
              </w:rPr>
              <w:drawing>
                <wp:inline distT="0" distB="0" distL="0" distR="0" wp14:anchorId="26C2DDDC" wp14:editId="24C8B2AF">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09750" cy="1394246"/>
                          </a:xfrm>
                          <a:prstGeom prst="rect">
                            <a:avLst/>
                          </a:prstGeom>
                        </pic:spPr>
                      </pic:pic>
                    </a:graphicData>
                  </a:graphic>
                </wp:inline>
              </w:drawing>
            </w:r>
            <w:r w:rsidR="0054417D">
              <w:rPr>
                <w:noProof/>
                <w:lang w:eastAsia="fr-FR"/>
              </w:rPr>
              <mc:AlternateContent>
                <mc:Choice Requires="wps">
                  <w:drawing>
                    <wp:anchor distT="0" distB="0" distL="114300" distR="114300" simplePos="0" relativeHeight="251659264" behindDoc="0" locked="0" layoutInCell="1" allowOverlap="1" wp14:anchorId="6CC44B55" wp14:editId="6B4074B3">
                      <wp:simplePos x="0" y="0"/>
                      <wp:positionH relativeFrom="column">
                        <wp:posOffset>1869440</wp:posOffset>
                      </wp:positionH>
                      <wp:positionV relativeFrom="paragraph">
                        <wp:posOffset>200025</wp:posOffset>
                      </wp:positionV>
                      <wp:extent cx="1314450" cy="96202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9620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E9BAC" w14:textId="09D2F859" w:rsidR="00BC0434" w:rsidRPr="007264F8" w:rsidRDefault="007264F8" w:rsidP="00BC0434">
                                  <w:pPr>
                                    <w:jc w:val="center"/>
                                    <w:rPr>
                                      <w:rFonts w:ascii="Roboto" w:hAnsi="Roboto" w:cs="Arial"/>
                                      <w:color w:val="000000" w:themeColor="text1"/>
                                      <w:sz w:val="20"/>
                                      <w:szCs w:val="20"/>
                                    </w:rPr>
                                  </w:pPr>
                                  <w:r w:rsidRPr="007264F8">
                                    <w:rPr>
                                      <w:rFonts w:ascii="Roboto" w:hAnsi="Roboto" w:cs="Arial"/>
                                      <w:color w:val="000000" w:themeColor="text1"/>
                                      <w:sz w:val="20"/>
                                      <w:szCs w:val="20"/>
                                      <w:highlight w:val="yellow"/>
                                    </w:rPr>
                                    <w:t>Collectivités jusqu’ à 30 agents CNRACL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C44B55" id="Rectangle à coins arrondis 8" o:spid="_x0000_s1026" style="position:absolute;left:0;text-align:left;margin-left:147.2pt;margin-top:15.75pt;width:103.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" filled="f" stroked="f" strokeweight="1pt">
                      <v:stroke joinstyle="miter"/>
                      <v:textbox>
                        <w:txbxContent>
                          <w:p w14:paraId="2CBE9BAC" w14:textId="09D2F859" w:rsidR="00BC0434" w:rsidRPr="007264F8" w:rsidRDefault="007264F8" w:rsidP="00BC0434">
                            <w:pPr>
                              <w:jc w:val="center"/>
                              <w:rPr>
                                <w:rFonts w:ascii="Roboto" w:hAnsi="Roboto" w:cs="Arial"/>
                                <w:color w:val="000000" w:themeColor="text1"/>
                                <w:sz w:val="20"/>
                                <w:szCs w:val="20"/>
                              </w:rPr>
                            </w:pPr>
                            <w:r w:rsidRPr="007264F8">
                              <w:rPr>
                                <w:rFonts w:ascii="Roboto" w:hAnsi="Roboto" w:cs="Arial"/>
                                <w:color w:val="000000" w:themeColor="text1"/>
                                <w:sz w:val="20"/>
                                <w:szCs w:val="20"/>
                                <w:highlight w:val="yellow"/>
                              </w:rPr>
                              <w:t>Collectivités jusqu’ à 30 agents CNRACL</w:t>
                            </w:r>
                          </w:p>
                        </w:txbxContent>
                      </v:textbox>
                    </v:roundrect>
                  </w:pict>
                </mc:Fallback>
              </mc:AlternateContent>
            </w:r>
          </w:p>
        </w:tc>
      </w:tr>
    </w:tbl>
    <w:p w14:paraId="3C84E5B1" w14:textId="000A74EB"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L’an deux mille vingt-</w:t>
      </w:r>
      <w:r w:rsidR="00B740E3">
        <w:rPr>
          <w:rFonts w:ascii="Roboto" w:eastAsia="Times New Roman" w:hAnsi="Roboto" w:cs="Arial"/>
          <w:lang w:eastAsia="fr-FR"/>
        </w:rPr>
        <w:t>cinq</w:t>
      </w:r>
      <w:r w:rsidRPr="0052257C">
        <w:rPr>
          <w:rFonts w:ascii="Roboto" w:eastAsia="Times New Roman" w:hAnsi="Roboto" w:cs="Arial"/>
          <w:lang w:eastAsia="fr-FR"/>
        </w:rPr>
        <w:t>, Le (jour) (mois) à (heures minutes)</w:t>
      </w:r>
    </w:p>
    <w:p w14:paraId="516C9A35" w14:textId="77777777" w:rsidR="001E29E7" w:rsidRPr="007264F8" w:rsidRDefault="001E29E7" w:rsidP="001E29E7">
      <w:pPr>
        <w:autoSpaceDE w:val="0"/>
        <w:autoSpaceDN w:val="0"/>
        <w:adjustRightInd w:val="0"/>
        <w:spacing w:after="120"/>
        <w:jc w:val="both"/>
        <w:rPr>
          <w:rFonts w:ascii="Roboto" w:eastAsia="Times New Roman" w:hAnsi="Roboto" w:cs="Arial"/>
          <w:sz w:val="6"/>
          <w:szCs w:val="6"/>
          <w:lang w:eastAsia="fr-FR"/>
        </w:rPr>
      </w:pPr>
    </w:p>
    <w:p w14:paraId="4E64B41A" w14:textId="77777777"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 xml:space="preserve">Le conseil municipal (le conseil d’administration) légalement convoqué s’est réuni à la Mairie en séance publique sous la présidence de Madame / Monsieur            </w:t>
      </w:r>
      <w:proofErr w:type="gramStart"/>
      <w:r w:rsidRPr="0052257C">
        <w:rPr>
          <w:rFonts w:ascii="Roboto" w:eastAsia="Times New Roman" w:hAnsi="Roboto" w:cs="Arial"/>
          <w:lang w:eastAsia="fr-FR"/>
        </w:rPr>
        <w:t xml:space="preserve">  ,</w:t>
      </w:r>
      <w:proofErr w:type="gramEnd"/>
      <w:r w:rsidRPr="0052257C">
        <w:rPr>
          <w:rFonts w:ascii="Roboto" w:eastAsia="Times New Roman" w:hAnsi="Roboto" w:cs="Arial"/>
          <w:lang w:eastAsia="fr-FR"/>
        </w:rPr>
        <w:t xml:space="preserve"> Maire (Président), </w:t>
      </w:r>
    </w:p>
    <w:p w14:paraId="085E22EA" w14:textId="77777777"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Date de convocation :</w:t>
      </w:r>
    </w:p>
    <w:p w14:paraId="1E6E19D7" w14:textId="77777777"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Date d’affichage :</w:t>
      </w:r>
    </w:p>
    <w:p w14:paraId="00E214BE" w14:textId="77777777"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Nombre de conseillers :</w:t>
      </w:r>
    </w:p>
    <w:p w14:paraId="7C426302" w14:textId="77777777"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ab/>
      </w:r>
      <w:proofErr w:type="gramStart"/>
      <w:r w:rsidRPr="0052257C">
        <w:rPr>
          <w:rFonts w:ascii="Roboto" w:eastAsia="Times New Roman" w:hAnsi="Roboto" w:cs="Arial"/>
          <w:lang w:eastAsia="fr-FR"/>
        </w:rPr>
        <w:t>en</w:t>
      </w:r>
      <w:proofErr w:type="gramEnd"/>
      <w:r w:rsidRPr="0052257C">
        <w:rPr>
          <w:rFonts w:ascii="Roboto" w:eastAsia="Times New Roman" w:hAnsi="Roboto" w:cs="Arial"/>
          <w:lang w:eastAsia="fr-FR"/>
        </w:rPr>
        <w:t xml:space="preserve"> exercice :</w:t>
      </w:r>
    </w:p>
    <w:p w14:paraId="19DD4774" w14:textId="77777777"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ab/>
        <w:t>Présents :</w:t>
      </w:r>
    </w:p>
    <w:p w14:paraId="590AF898" w14:textId="77777777"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ab/>
        <w:t>Votants :</w:t>
      </w:r>
    </w:p>
    <w:p w14:paraId="14EFB5B0" w14:textId="77777777"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ab/>
        <w:t>Pouvoir :</w:t>
      </w:r>
    </w:p>
    <w:p w14:paraId="4B19EBF1" w14:textId="77777777"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ab/>
        <w:t>Présents :</w:t>
      </w:r>
    </w:p>
    <w:p w14:paraId="3C7D4F92" w14:textId="77777777" w:rsidR="001E29E7" w:rsidRPr="0052257C" w:rsidRDefault="001E29E7" w:rsidP="001E29E7">
      <w:pPr>
        <w:autoSpaceDE w:val="0"/>
        <w:autoSpaceDN w:val="0"/>
        <w:adjustRightInd w:val="0"/>
        <w:spacing w:after="120"/>
        <w:jc w:val="both"/>
        <w:rPr>
          <w:rFonts w:ascii="Roboto" w:eastAsia="Times New Roman" w:hAnsi="Roboto" w:cs="Arial"/>
          <w:lang w:eastAsia="fr-FR"/>
        </w:rPr>
      </w:pPr>
      <w:r w:rsidRPr="0052257C">
        <w:rPr>
          <w:rFonts w:ascii="Roboto" w:eastAsia="Times New Roman" w:hAnsi="Roboto" w:cs="Arial"/>
          <w:lang w:eastAsia="fr-FR"/>
        </w:rPr>
        <w:tab/>
        <w:t>Absents :</w:t>
      </w:r>
    </w:p>
    <w:p w14:paraId="2869891A" w14:textId="77777777" w:rsidR="001E29E7" w:rsidRPr="007264F8" w:rsidRDefault="001E29E7" w:rsidP="001E29E7">
      <w:pPr>
        <w:spacing w:after="120"/>
        <w:rPr>
          <w:rFonts w:ascii="Times New Roman" w:eastAsia="Times New Roman" w:hAnsi="Times New Roman" w:cs="Times New Roman"/>
          <w:sz w:val="4"/>
          <w:szCs w:val="4"/>
          <w:lang w:eastAsia="fr-FR"/>
        </w:rPr>
      </w:pPr>
    </w:p>
    <w:p w14:paraId="2B5E8FD6" w14:textId="77777777" w:rsidR="007264F8" w:rsidRPr="007264F8" w:rsidRDefault="007264F8" w:rsidP="007264F8">
      <w:pPr>
        <w:rPr>
          <w:rFonts w:ascii="Roboto" w:hAnsi="Roboto"/>
          <w:b/>
          <w:bCs/>
          <w:i/>
          <w:iCs/>
        </w:rPr>
      </w:pPr>
      <w:r w:rsidRPr="007264F8">
        <w:rPr>
          <w:rFonts w:ascii="Roboto" w:hAnsi="Roboto"/>
          <w:u w:val="single"/>
        </w:rPr>
        <w:t>Objet</w:t>
      </w:r>
      <w:r w:rsidRPr="007264F8">
        <w:rPr>
          <w:rFonts w:ascii="Roboto" w:hAnsi="Roboto"/>
        </w:rPr>
        <w:t xml:space="preserve"> : </w:t>
      </w:r>
      <w:r w:rsidRPr="007264F8">
        <w:rPr>
          <w:rFonts w:ascii="Roboto" w:hAnsi="Roboto"/>
          <w:b/>
          <w:bCs/>
        </w:rPr>
        <w:t>Adhésion au Contrat d'Assurance des Risques Statutaires 2025-2028</w:t>
      </w:r>
    </w:p>
    <w:p w14:paraId="65C0D058" w14:textId="77777777" w:rsidR="007264F8" w:rsidRPr="007264F8" w:rsidRDefault="007264F8" w:rsidP="007264F8">
      <w:pPr>
        <w:rPr>
          <w:rFonts w:ascii="Roboto" w:hAnsi="Roboto"/>
          <w:i/>
          <w:iCs/>
        </w:rPr>
      </w:pPr>
    </w:p>
    <w:p w14:paraId="3105A460" w14:textId="77777777" w:rsidR="007264F8" w:rsidRPr="007264F8" w:rsidRDefault="007264F8" w:rsidP="007264F8">
      <w:pPr>
        <w:rPr>
          <w:rFonts w:ascii="Roboto" w:hAnsi="Roboto"/>
          <w:i/>
        </w:rPr>
      </w:pPr>
      <w:r w:rsidRPr="007264F8">
        <w:rPr>
          <w:rFonts w:ascii="Roboto" w:hAnsi="Roboto"/>
        </w:rPr>
        <w:t>Considérant que le Centre de Gestion de la Fonction Publique Territoriale du Cantal a négocié un contrat groupe d’assurance statutaire garantissant les prestations qui incombent aux employeurs territoriaux vis-à-vis de leurs agents, en cas de maladie ordinaire, longue maladie, longue durée, d’accident du travail, de maladies professionnelles, d’incapacité temporaire de travail, ou de décès en vertu de l’application des textes régissant le statut de ses agents,</w:t>
      </w:r>
    </w:p>
    <w:p w14:paraId="407FB9A3" w14:textId="77777777" w:rsidR="007264F8" w:rsidRPr="007264F8" w:rsidRDefault="007264F8" w:rsidP="007264F8">
      <w:pPr>
        <w:rPr>
          <w:rFonts w:ascii="Roboto" w:hAnsi="Roboto"/>
          <w:i/>
        </w:rPr>
      </w:pPr>
      <w:r w:rsidRPr="007264F8">
        <w:rPr>
          <w:rFonts w:ascii="Roboto" w:hAnsi="Roboto"/>
        </w:rPr>
        <w:tab/>
      </w:r>
    </w:p>
    <w:p w14:paraId="7F0175FB" w14:textId="77777777" w:rsidR="007264F8" w:rsidRPr="007264F8" w:rsidRDefault="007264F8" w:rsidP="007264F8">
      <w:pPr>
        <w:rPr>
          <w:rFonts w:ascii="Roboto" w:hAnsi="Roboto"/>
          <w:i/>
        </w:rPr>
      </w:pPr>
      <w:r w:rsidRPr="007264F8">
        <w:rPr>
          <w:rFonts w:ascii="Roboto" w:hAnsi="Roboto"/>
          <w:b/>
          <w:bCs/>
        </w:rPr>
        <w:t>Le Maire/Président expose :</w:t>
      </w:r>
    </w:p>
    <w:p w14:paraId="7618213B" w14:textId="77777777" w:rsidR="007264F8" w:rsidRPr="007264F8" w:rsidRDefault="007264F8" w:rsidP="007264F8">
      <w:pPr>
        <w:rPr>
          <w:rFonts w:ascii="Roboto" w:hAnsi="Roboto"/>
          <w:i/>
          <w:sz w:val="18"/>
          <w:szCs w:val="18"/>
        </w:rPr>
      </w:pPr>
    </w:p>
    <w:p w14:paraId="16BFC8CD" w14:textId="77777777" w:rsidR="007264F8" w:rsidRPr="007264F8" w:rsidRDefault="007264F8" w:rsidP="007264F8">
      <w:pPr>
        <w:pStyle w:val="Paragraphedeliste"/>
        <w:widowControl/>
        <w:numPr>
          <w:ilvl w:val="0"/>
          <w:numId w:val="1"/>
        </w:numPr>
        <w:autoSpaceDE/>
        <w:autoSpaceDN/>
        <w:adjustRightInd/>
        <w:rPr>
          <w:rFonts w:ascii="Roboto" w:hAnsi="Roboto"/>
          <w:i w:val="0"/>
          <w:sz w:val="22"/>
          <w:szCs w:val="22"/>
        </w:rPr>
      </w:pPr>
      <w:proofErr w:type="gramStart"/>
      <w:r w:rsidRPr="007264F8">
        <w:rPr>
          <w:rFonts w:ascii="Roboto" w:hAnsi="Roboto"/>
          <w:i w:val="0"/>
          <w:sz w:val="22"/>
          <w:szCs w:val="22"/>
        </w:rPr>
        <w:t>que</w:t>
      </w:r>
      <w:proofErr w:type="gramEnd"/>
      <w:r w:rsidRPr="007264F8">
        <w:rPr>
          <w:rFonts w:ascii="Roboto" w:hAnsi="Roboto"/>
          <w:i w:val="0"/>
          <w:sz w:val="22"/>
          <w:szCs w:val="22"/>
        </w:rPr>
        <w:t xml:space="preserve"> le Centre de Gestion a communiqué à la Collectivité/Établissement les résultats la/le concernant.</w:t>
      </w:r>
      <w:r w:rsidRPr="007264F8">
        <w:rPr>
          <w:rFonts w:ascii="Roboto" w:hAnsi="Roboto"/>
          <w:i w:val="0"/>
          <w:iCs w:val="0"/>
          <w:sz w:val="22"/>
          <w:szCs w:val="22"/>
        </w:rPr>
        <w:t xml:space="preserve"> </w:t>
      </w:r>
    </w:p>
    <w:p w14:paraId="56871765" w14:textId="77777777" w:rsidR="007264F8" w:rsidRPr="007264F8" w:rsidRDefault="007264F8" w:rsidP="007264F8">
      <w:pPr>
        <w:pStyle w:val="Paragraphedeliste"/>
        <w:widowControl/>
        <w:autoSpaceDE/>
        <w:autoSpaceDN/>
        <w:adjustRightInd/>
        <w:rPr>
          <w:rFonts w:ascii="Roboto" w:hAnsi="Roboto"/>
          <w:i w:val="0"/>
          <w:sz w:val="14"/>
          <w:szCs w:val="14"/>
        </w:rPr>
      </w:pPr>
    </w:p>
    <w:p w14:paraId="17995D01" w14:textId="77777777" w:rsidR="007264F8" w:rsidRDefault="007264F8" w:rsidP="007264F8">
      <w:pPr>
        <w:rPr>
          <w:rFonts w:ascii="Roboto" w:hAnsi="Roboto"/>
          <w:b/>
          <w:bCs/>
        </w:rPr>
      </w:pPr>
      <w:r w:rsidRPr="007264F8">
        <w:rPr>
          <w:rFonts w:ascii="Roboto" w:hAnsi="Roboto"/>
          <w:b/>
          <w:bCs/>
        </w:rPr>
        <w:t>Le Conseil municipal/communautaire/d’administration, après en avoir délibéré :</w:t>
      </w:r>
    </w:p>
    <w:p w14:paraId="1ED139B3" w14:textId="77777777" w:rsidR="00CA0DDE" w:rsidRPr="007264F8" w:rsidRDefault="00CA0DDE" w:rsidP="007264F8">
      <w:pPr>
        <w:rPr>
          <w:rFonts w:ascii="Roboto" w:hAnsi="Roboto"/>
          <w:i/>
        </w:rPr>
      </w:pPr>
    </w:p>
    <w:p w14:paraId="7191A4A2" w14:textId="77777777" w:rsidR="007264F8" w:rsidRPr="007264F8" w:rsidRDefault="007264F8" w:rsidP="007264F8">
      <w:pPr>
        <w:rPr>
          <w:rFonts w:ascii="Roboto" w:hAnsi="Roboto"/>
          <w:i/>
          <w:sz w:val="8"/>
          <w:szCs w:val="8"/>
        </w:rPr>
      </w:pPr>
    </w:p>
    <w:p w14:paraId="7B65E0AC" w14:textId="77777777" w:rsidR="007264F8" w:rsidRPr="007264F8" w:rsidRDefault="007264F8" w:rsidP="007264F8">
      <w:pPr>
        <w:rPr>
          <w:rFonts w:ascii="Roboto" w:hAnsi="Roboto"/>
        </w:rPr>
      </w:pPr>
      <w:r w:rsidRPr="007264F8">
        <w:rPr>
          <w:rFonts w:ascii="Roboto" w:hAnsi="Roboto"/>
        </w:rPr>
        <w:t>Vu le code général de la fonction publique ;</w:t>
      </w:r>
    </w:p>
    <w:p w14:paraId="0E691036" w14:textId="77777777" w:rsidR="007264F8" w:rsidRPr="007264F8" w:rsidRDefault="007264F8" w:rsidP="007264F8">
      <w:pPr>
        <w:rPr>
          <w:rFonts w:ascii="Roboto" w:hAnsi="Roboto"/>
          <w:iCs/>
          <w:sz w:val="4"/>
          <w:szCs w:val="4"/>
        </w:rPr>
      </w:pPr>
    </w:p>
    <w:p w14:paraId="6F9FA67B" w14:textId="77777777" w:rsidR="007264F8" w:rsidRPr="007264F8" w:rsidRDefault="007264F8" w:rsidP="007264F8">
      <w:pPr>
        <w:rPr>
          <w:rFonts w:ascii="Roboto" w:hAnsi="Roboto"/>
          <w:iCs/>
        </w:rPr>
      </w:pPr>
      <w:r w:rsidRPr="007264F8">
        <w:rPr>
          <w:rFonts w:ascii="Roboto" w:hAnsi="Roboto"/>
        </w:rPr>
        <w:t>Vu la Loi n° 84-53 du 26 janvier 1984 portant dispositions statutaires relatives à la Fonction Publique Territoriale, notamment l’article 26 ; non encore codifié ;</w:t>
      </w:r>
    </w:p>
    <w:p w14:paraId="5AC2A5BB" w14:textId="77777777" w:rsidR="007264F8" w:rsidRPr="007264F8" w:rsidRDefault="007264F8" w:rsidP="007264F8">
      <w:pPr>
        <w:rPr>
          <w:rFonts w:ascii="Roboto" w:hAnsi="Roboto"/>
          <w:iCs/>
        </w:rPr>
      </w:pPr>
    </w:p>
    <w:p w14:paraId="785CEA3F" w14:textId="77777777" w:rsidR="007264F8" w:rsidRPr="007264F8" w:rsidRDefault="007264F8" w:rsidP="007264F8">
      <w:pPr>
        <w:rPr>
          <w:rFonts w:ascii="Roboto" w:hAnsi="Roboto"/>
          <w:iCs/>
        </w:rPr>
      </w:pPr>
      <w:r w:rsidRPr="007264F8">
        <w:rPr>
          <w:rFonts w:ascii="Roboto" w:hAnsi="Roboto"/>
        </w:rPr>
        <w:lastRenderedPageBreak/>
        <w:t>Vu le Décret n° 86-552 du 14 mars 1986 pris pour l’application de l’article 26 (alinéa 2) de la Loi n° 84-53 du 26 janvier 1984 et relatif aux contrats d’assurances souscrits par les centres de gestion pour le compte des collectivités locales et établissements territoriaux ;</w:t>
      </w:r>
    </w:p>
    <w:p w14:paraId="1F9361A2" w14:textId="77777777" w:rsidR="007264F8" w:rsidRPr="007264F8" w:rsidRDefault="007264F8" w:rsidP="007264F8">
      <w:pPr>
        <w:rPr>
          <w:rFonts w:ascii="Roboto" w:hAnsi="Roboto"/>
          <w:iCs/>
        </w:rPr>
      </w:pPr>
    </w:p>
    <w:p w14:paraId="7415494F" w14:textId="77777777" w:rsidR="007264F8" w:rsidRPr="007264F8" w:rsidRDefault="007264F8" w:rsidP="007264F8">
      <w:pPr>
        <w:rPr>
          <w:rFonts w:ascii="Roboto" w:hAnsi="Roboto"/>
          <w:iCs/>
        </w:rPr>
      </w:pPr>
      <w:r w:rsidRPr="007264F8">
        <w:rPr>
          <w:rFonts w:ascii="Roboto" w:hAnsi="Roboto"/>
        </w:rPr>
        <w:t>Vu la délibération n°2024-26 du Conseil d’Administration du CDG 15 en date du 3 septembre 2024, relative à l’attribution du marché d’assurance statutaire ;</w:t>
      </w:r>
    </w:p>
    <w:p w14:paraId="6FAA4426" w14:textId="77777777" w:rsidR="007264F8" w:rsidRPr="007264F8" w:rsidRDefault="007264F8" w:rsidP="007264F8">
      <w:pPr>
        <w:rPr>
          <w:rFonts w:ascii="Roboto" w:hAnsi="Roboto"/>
          <w:iCs/>
        </w:rPr>
      </w:pPr>
    </w:p>
    <w:p w14:paraId="720547BC" w14:textId="77777777" w:rsidR="007264F8" w:rsidRPr="007264F8" w:rsidRDefault="007264F8" w:rsidP="007264F8">
      <w:pPr>
        <w:rPr>
          <w:rFonts w:ascii="Roboto" w:hAnsi="Roboto"/>
          <w:i/>
        </w:rPr>
      </w:pPr>
      <w:r w:rsidRPr="007264F8">
        <w:rPr>
          <w:rFonts w:ascii="Roboto" w:hAnsi="Roboto"/>
          <w:b/>
          <w:bCs/>
        </w:rPr>
        <w:t>Décide</w:t>
      </w:r>
    </w:p>
    <w:p w14:paraId="4F9DE0B8" w14:textId="77777777" w:rsidR="007264F8" w:rsidRPr="007264F8" w:rsidRDefault="007264F8" w:rsidP="007264F8">
      <w:pPr>
        <w:rPr>
          <w:rFonts w:ascii="Roboto" w:hAnsi="Roboto"/>
          <w:i/>
        </w:rPr>
      </w:pPr>
    </w:p>
    <w:p w14:paraId="76C2E28F" w14:textId="77777777" w:rsidR="007264F8" w:rsidRPr="007264F8" w:rsidRDefault="007264F8" w:rsidP="007264F8">
      <w:pPr>
        <w:rPr>
          <w:rFonts w:ascii="Roboto" w:hAnsi="Roboto"/>
          <w:i/>
          <w:u w:val="single"/>
        </w:rPr>
      </w:pPr>
      <w:r w:rsidRPr="007264F8">
        <w:rPr>
          <w:rFonts w:ascii="Roboto" w:hAnsi="Roboto"/>
          <w:b/>
          <w:bCs/>
          <w:u w:val="single"/>
        </w:rPr>
        <w:t>ARTICLE 1</w:t>
      </w:r>
      <w:r w:rsidRPr="007264F8">
        <w:rPr>
          <w:rFonts w:ascii="Roboto" w:hAnsi="Roboto"/>
          <w:b/>
          <w:bCs/>
          <w:u w:val="single"/>
          <w:vertAlign w:val="superscript"/>
        </w:rPr>
        <w:t>ER </w:t>
      </w:r>
      <w:r w:rsidRPr="007264F8">
        <w:rPr>
          <w:rFonts w:ascii="Roboto" w:hAnsi="Roboto"/>
          <w:b/>
          <w:bCs/>
          <w:u w:val="single"/>
        </w:rPr>
        <w:t>:</w:t>
      </w:r>
      <w:r w:rsidRPr="007264F8">
        <w:rPr>
          <w:rFonts w:ascii="Roboto" w:hAnsi="Roboto"/>
          <w:u w:val="single"/>
        </w:rPr>
        <w:t xml:space="preserve"> </w:t>
      </w:r>
      <w:r w:rsidRPr="007264F8">
        <w:rPr>
          <w:rFonts w:ascii="Roboto" w:hAnsi="Roboto"/>
          <w:b/>
          <w:bCs/>
          <w:u w:val="single"/>
        </w:rPr>
        <w:t>d’accepter la proposition suivante :</w:t>
      </w:r>
    </w:p>
    <w:p w14:paraId="2D7A817C" w14:textId="77777777" w:rsidR="007264F8" w:rsidRPr="007264F8" w:rsidRDefault="007264F8" w:rsidP="007264F8">
      <w:pPr>
        <w:rPr>
          <w:rFonts w:ascii="Roboto" w:hAnsi="Roboto"/>
          <w:i/>
        </w:rPr>
      </w:pPr>
    </w:p>
    <w:p w14:paraId="4FC63D80" w14:textId="77777777" w:rsidR="007264F8" w:rsidRPr="007264F8" w:rsidRDefault="007264F8" w:rsidP="007264F8">
      <w:pPr>
        <w:rPr>
          <w:rFonts w:ascii="Roboto" w:hAnsi="Roboto"/>
          <w:i/>
        </w:rPr>
      </w:pPr>
      <w:r w:rsidRPr="007264F8">
        <w:rPr>
          <w:rFonts w:ascii="Roboto" w:hAnsi="Roboto"/>
        </w:rPr>
        <w:t>Assureur : CNP Assurances</w:t>
      </w:r>
    </w:p>
    <w:p w14:paraId="03322DF9" w14:textId="77777777" w:rsidR="007264F8" w:rsidRPr="007264F8" w:rsidRDefault="007264F8" w:rsidP="007264F8">
      <w:pPr>
        <w:rPr>
          <w:rFonts w:ascii="Roboto" w:hAnsi="Roboto"/>
          <w:i/>
        </w:rPr>
      </w:pPr>
      <w:r w:rsidRPr="007264F8">
        <w:rPr>
          <w:rFonts w:ascii="Roboto" w:hAnsi="Roboto"/>
        </w:rPr>
        <w:t>Courtier : Relyens SPS</w:t>
      </w:r>
    </w:p>
    <w:p w14:paraId="371A4E19" w14:textId="77777777" w:rsidR="007264F8" w:rsidRPr="007264F8" w:rsidRDefault="007264F8" w:rsidP="007264F8">
      <w:pPr>
        <w:rPr>
          <w:rFonts w:ascii="Roboto" w:hAnsi="Roboto"/>
          <w:i/>
        </w:rPr>
      </w:pPr>
      <w:r w:rsidRPr="007264F8">
        <w:rPr>
          <w:rFonts w:ascii="Roboto" w:hAnsi="Roboto"/>
        </w:rPr>
        <w:t>Durée du contrat : 4 ans, à compter du 1</w:t>
      </w:r>
      <w:r w:rsidRPr="007264F8">
        <w:rPr>
          <w:rFonts w:ascii="Roboto" w:hAnsi="Roboto"/>
          <w:vertAlign w:val="superscript"/>
        </w:rPr>
        <w:t>er</w:t>
      </w:r>
      <w:r w:rsidRPr="007264F8">
        <w:rPr>
          <w:rFonts w:ascii="Roboto" w:hAnsi="Roboto"/>
        </w:rPr>
        <w:t xml:space="preserve"> janvier 2025 et jusqu’au 31 décembre 2028. Le contrat groupe est un contrat en capitalisation.</w:t>
      </w:r>
    </w:p>
    <w:p w14:paraId="0732E81C" w14:textId="77777777" w:rsidR="007264F8" w:rsidRPr="007264F8" w:rsidRDefault="007264F8" w:rsidP="007264F8">
      <w:pPr>
        <w:numPr>
          <w:ilvl w:val="12"/>
          <w:numId w:val="0"/>
        </w:numPr>
        <w:rPr>
          <w:rFonts w:ascii="Roboto" w:hAnsi="Roboto"/>
          <w:i/>
          <w:iCs/>
        </w:rPr>
      </w:pPr>
    </w:p>
    <w:p w14:paraId="46FF282E" w14:textId="77777777" w:rsidR="007264F8" w:rsidRPr="007264F8" w:rsidRDefault="007264F8" w:rsidP="007264F8">
      <w:pPr>
        <w:jc w:val="center"/>
        <w:rPr>
          <w:rFonts w:ascii="Roboto" w:hAnsi="Roboto"/>
          <w:b/>
          <w:bCs/>
          <w:i/>
        </w:rPr>
      </w:pPr>
      <w:r w:rsidRPr="007264F8">
        <w:rPr>
          <w:rFonts w:ascii="Roboto" w:hAnsi="Roboto"/>
          <w:b/>
          <w:bCs/>
        </w:rPr>
        <w:t>AGENTS (titulaires ou stagiaires) affiliés CNRACL</w:t>
      </w:r>
    </w:p>
    <w:p w14:paraId="45B5346B" w14:textId="77777777" w:rsidR="007264F8" w:rsidRPr="007264F8" w:rsidRDefault="007264F8" w:rsidP="007264F8">
      <w:pPr>
        <w:rPr>
          <w:rFonts w:ascii="Roboto" w:hAnsi="Roboto"/>
          <w:i/>
          <w:u w:val="single"/>
        </w:rPr>
      </w:pPr>
    </w:p>
    <w:p w14:paraId="53A8C031" w14:textId="77777777" w:rsidR="007264F8" w:rsidRPr="007264F8" w:rsidRDefault="007264F8" w:rsidP="007264F8">
      <w:pPr>
        <w:rPr>
          <w:rFonts w:ascii="Roboto" w:hAnsi="Roboto"/>
          <w:i/>
          <w:u w:val="single"/>
        </w:rPr>
      </w:pPr>
      <w:r w:rsidRPr="007264F8">
        <w:rPr>
          <w:rFonts w:ascii="Roboto" w:hAnsi="Roboto"/>
          <w:u w:val="single"/>
        </w:rPr>
        <w:t xml:space="preserve">Risques garantis : </w:t>
      </w:r>
    </w:p>
    <w:p w14:paraId="0BE1F10B" w14:textId="77777777" w:rsidR="007264F8" w:rsidRPr="007264F8" w:rsidRDefault="007264F8" w:rsidP="007264F8">
      <w:pPr>
        <w:rPr>
          <w:rFonts w:ascii="Roboto" w:hAnsi="Roboto"/>
        </w:rPr>
      </w:pPr>
      <w:r w:rsidRPr="007264F8">
        <w:rPr>
          <w:rFonts w:ascii="Roboto" w:hAnsi="Roboto"/>
        </w:rPr>
        <w:t>-Décès</w:t>
      </w:r>
    </w:p>
    <w:p w14:paraId="75E8F348" w14:textId="77777777" w:rsidR="007264F8" w:rsidRPr="007264F8" w:rsidRDefault="007264F8" w:rsidP="007264F8">
      <w:pPr>
        <w:rPr>
          <w:rFonts w:ascii="Roboto" w:hAnsi="Roboto"/>
          <w:i/>
        </w:rPr>
      </w:pPr>
      <w:r w:rsidRPr="007264F8">
        <w:rPr>
          <w:rFonts w:ascii="Roboto" w:hAnsi="Roboto"/>
        </w:rPr>
        <w:t>-Accident de service &amp; maladie imputable au service (y compris temps partiel thérapeutique)</w:t>
      </w:r>
    </w:p>
    <w:p w14:paraId="04CA0B85" w14:textId="77777777" w:rsidR="007264F8" w:rsidRPr="007264F8" w:rsidRDefault="007264F8" w:rsidP="007264F8">
      <w:pPr>
        <w:tabs>
          <w:tab w:val="num" w:pos="1428"/>
        </w:tabs>
        <w:rPr>
          <w:rFonts w:ascii="Roboto" w:hAnsi="Roboto"/>
        </w:rPr>
      </w:pPr>
      <w:r w:rsidRPr="007264F8">
        <w:rPr>
          <w:rFonts w:ascii="Roboto" w:hAnsi="Roboto"/>
        </w:rPr>
        <w:t>-Maladie de longue durée, longue maladie (y compris temps partiel thérapeutique et disponibilité d’office)</w:t>
      </w:r>
    </w:p>
    <w:p w14:paraId="56289241" w14:textId="77777777" w:rsidR="007264F8" w:rsidRPr="007264F8" w:rsidRDefault="007264F8" w:rsidP="007264F8">
      <w:pPr>
        <w:tabs>
          <w:tab w:val="num" w:pos="1428"/>
        </w:tabs>
        <w:rPr>
          <w:rFonts w:ascii="Roboto" w:hAnsi="Roboto"/>
        </w:rPr>
      </w:pPr>
      <w:r w:rsidRPr="007264F8">
        <w:rPr>
          <w:rFonts w:ascii="Roboto" w:hAnsi="Roboto"/>
        </w:rPr>
        <w:t>-Maternité / adoption / paternité</w:t>
      </w:r>
    </w:p>
    <w:p w14:paraId="6D7FB681" w14:textId="77777777" w:rsidR="007264F8" w:rsidRPr="007264F8" w:rsidRDefault="007264F8" w:rsidP="007264F8">
      <w:pPr>
        <w:tabs>
          <w:tab w:val="num" w:pos="1428"/>
        </w:tabs>
        <w:rPr>
          <w:rFonts w:ascii="Roboto" w:hAnsi="Roboto"/>
          <w:i/>
        </w:rPr>
      </w:pPr>
      <w:r w:rsidRPr="007264F8">
        <w:rPr>
          <w:rFonts w:ascii="Roboto" w:hAnsi="Roboto"/>
        </w:rPr>
        <w:t>-Incapacité (maladie ordinaire, disponibilité d’office, invalidité temporaire)</w:t>
      </w:r>
    </w:p>
    <w:p w14:paraId="57896C79" w14:textId="77777777" w:rsidR="007264F8" w:rsidRPr="007264F8" w:rsidRDefault="007264F8" w:rsidP="007264F8">
      <w:pPr>
        <w:rPr>
          <w:rFonts w:ascii="Roboto" w:hAnsi="Roboto"/>
          <w:i/>
          <w:u w:val="single"/>
        </w:rPr>
      </w:pPr>
    </w:p>
    <w:p w14:paraId="4E13304D" w14:textId="77777777" w:rsidR="007264F8" w:rsidRPr="007264F8" w:rsidRDefault="007264F8" w:rsidP="007264F8">
      <w:pPr>
        <w:rPr>
          <w:rFonts w:ascii="Roboto" w:hAnsi="Roboto"/>
          <w:b/>
          <w:bCs/>
          <w:i/>
          <w:u w:val="single"/>
        </w:rPr>
      </w:pPr>
      <w:r w:rsidRPr="007264F8">
        <w:rPr>
          <w:rFonts w:ascii="Roboto" w:hAnsi="Roboto"/>
          <w:u w:val="single"/>
        </w:rPr>
        <w:t>Conditions :</w:t>
      </w:r>
    </w:p>
    <w:p w14:paraId="5130EBB7" w14:textId="77777777" w:rsidR="007264F8" w:rsidRPr="007264F8" w:rsidRDefault="007264F8" w:rsidP="007264F8">
      <w:pPr>
        <w:rPr>
          <w:rFonts w:ascii="Roboto" w:hAnsi="Roboto"/>
          <w:i/>
        </w:rPr>
      </w:pPr>
    </w:p>
    <w:p w14:paraId="5CCF9AFA" w14:textId="77777777" w:rsidR="007264F8" w:rsidRPr="007264F8" w:rsidRDefault="007264F8" w:rsidP="007264F8">
      <w:pPr>
        <w:rPr>
          <w:rFonts w:ascii="Roboto" w:hAnsi="Roboto"/>
          <w:b/>
          <w:bCs/>
          <w:i/>
        </w:rPr>
      </w:pPr>
      <w:r w:rsidRPr="007264F8">
        <w:rPr>
          <w:rFonts w:ascii="Roboto" w:hAnsi="Roboto"/>
          <w:b/>
          <w:bCs/>
        </w:rPr>
        <w:t>Tarification 1 :</w:t>
      </w:r>
    </w:p>
    <w:p w14:paraId="23795E4F" w14:textId="77777777" w:rsidR="007264F8" w:rsidRPr="00DE1639" w:rsidRDefault="007264F8" w:rsidP="007264F8">
      <w:pPr>
        <w:rPr>
          <w:b/>
          <w:bCs/>
          <w:i/>
        </w:rPr>
      </w:pPr>
      <w:r w:rsidRPr="00E676E0">
        <w:rPr>
          <w:b/>
          <w:bCs/>
        </w:rPr>
        <w:t xml:space="preserve"> </w:t>
      </w:r>
    </w:p>
    <w:tbl>
      <w:tblPr>
        <w:tblStyle w:val="Grilledutableau"/>
        <w:tblW w:w="9454" w:type="dxa"/>
        <w:jc w:val="center"/>
        <w:tblLook w:val="04A0" w:firstRow="1" w:lastRow="0" w:firstColumn="1" w:lastColumn="0" w:noHBand="0" w:noVBand="1"/>
      </w:tblPr>
      <w:tblGrid>
        <w:gridCol w:w="3114"/>
        <w:gridCol w:w="1974"/>
        <w:gridCol w:w="2192"/>
        <w:gridCol w:w="1064"/>
        <w:gridCol w:w="1110"/>
      </w:tblGrid>
      <w:tr w:rsidR="007264F8" w:rsidRPr="007264F8" w14:paraId="1EA39E2C" w14:textId="77777777" w:rsidTr="00A54ACF">
        <w:trPr>
          <w:jc w:val="center"/>
        </w:trPr>
        <w:tc>
          <w:tcPr>
            <w:tcW w:w="3114" w:type="dxa"/>
            <w:vAlign w:val="center"/>
          </w:tcPr>
          <w:p w14:paraId="0223CF59" w14:textId="77777777" w:rsidR="007264F8" w:rsidRPr="007264F8" w:rsidRDefault="007264F8" w:rsidP="00A54ACF">
            <w:pPr>
              <w:rPr>
                <w:rFonts w:ascii="Roboto" w:hAnsi="Roboto"/>
                <w:b/>
                <w:bCs/>
              </w:rPr>
            </w:pPr>
            <w:r w:rsidRPr="007264F8">
              <w:rPr>
                <w:rFonts w:ascii="Roboto" w:hAnsi="Roboto"/>
                <w:b/>
                <w:bCs/>
              </w:rPr>
              <w:t>GARANTIES</w:t>
            </w:r>
          </w:p>
        </w:tc>
        <w:tc>
          <w:tcPr>
            <w:tcW w:w="1974" w:type="dxa"/>
            <w:vAlign w:val="center"/>
          </w:tcPr>
          <w:p w14:paraId="32D64A39" w14:textId="77777777" w:rsidR="007264F8" w:rsidRPr="007264F8" w:rsidRDefault="007264F8" w:rsidP="00A54ACF">
            <w:pPr>
              <w:jc w:val="center"/>
              <w:rPr>
                <w:rFonts w:ascii="Roboto" w:hAnsi="Roboto"/>
                <w:b/>
                <w:bCs/>
              </w:rPr>
            </w:pPr>
            <w:r w:rsidRPr="007264F8">
              <w:rPr>
                <w:rFonts w:ascii="Roboto" w:hAnsi="Roboto"/>
                <w:b/>
                <w:bCs/>
              </w:rPr>
              <w:t>Indemnités journalières :</w:t>
            </w:r>
          </w:p>
          <w:p w14:paraId="61EA2BB9" w14:textId="77777777" w:rsidR="007264F8" w:rsidRPr="007264F8" w:rsidRDefault="007264F8" w:rsidP="00A54ACF">
            <w:pPr>
              <w:jc w:val="center"/>
              <w:rPr>
                <w:rFonts w:ascii="Roboto" w:hAnsi="Roboto"/>
                <w:b/>
                <w:bCs/>
              </w:rPr>
            </w:pPr>
            <w:r w:rsidRPr="007264F8">
              <w:rPr>
                <w:rFonts w:ascii="Roboto" w:hAnsi="Roboto"/>
                <w:b/>
                <w:bCs/>
              </w:rPr>
              <w:t>Taux de prise</w:t>
            </w:r>
          </w:p>
          <w:p w14:paraId="6F9C3FD5" w14:textId="77777777" w:rsidR="007264F8" w:rsidRPr="007264F8" w:rsidRDefault="007264F8" w:rsidP="00A54ACF">
            <w:pPr>
              <w:jc w:val="center"/>
              <w:rPr>
                <w:rFonts w:ascii="Roboto" w:hAnsi="Roboto"/>
                <w:b/>
                <w:bCs/>
              </w:rPr>
            </w:pPr>
            <w:proofErr w:type="gramStart"/>
            <w:r w:rsidRPr="007264F8">
              <w:rPr>
                <w:rFonts w:ascii="Roboto" w:hAnsi="Roboto"/>
                <w:b/>
                <w:bCs/>
              </w:rPr>
              <w:t>en</w:t>
            </w:r>
            <w:proofErr w:type="gramEnd"/>
            <w:r w:rsidRPr="007264F8">
              <w:rPr>
                <w:rFonts w:ascii="Roboto" w:hAnsi="Roboto"/>
                <w:b/>
                <w:bCs/>
              </w:rPr>
              <w:t xml:space="preserve"> charge</w:t>
            </w:r>
          </w:p>
        </w:tc>
        <w:tc>
          <w:tcPr>
            <w:tcW w:w="2192" w:type="dxa"/>
            <w:vAlign w:val="center"/>
          </w:tcPr>
          <w:p w14:paraId="5849B03C" w14:textId="77777777" w:rsidR="007264F8" w:rsidRPr="007264F8" w:rsidRDefault="007264F8" w:rsidP="00A54ACF">
            <w:pPr>
              <w:jc w:val="center"/>
              <w:rPr>
                <w:rFonts w:ascii="Roboto" w:hAnsi="Roboto"/>
                <w:b/>
                <w:bCs/>
                <w:i/>
              </w:rPr>
            </w:pPr>
            <w:r w:rsidRPr="007264F8">
              <w:rPr>
                <w:rFonts w:ascii="Roboto" w:hAnsi="Roboto"/>
                <w:b/>
                <w:bCs/>
              </w:rPr>
              <w:t>Franchises</w:t>
            </w:r>
          </w:p>
        </w:tc>
        <w:tc>
          <w:tcPr>
            <w:tcW w:w="1064" w:type="dxa"/>
            <w:vAlign w:val="center"/>
          </w:tcPr>
          <w:p w14:paraId="1DFAD054" w14:textId="77777777" w:rsidR="007264F8" w:rsidRPr="007264F8" w:rsidRDefault="007264F8" w:rsidP="00A54ACF">
            <w:pPr>
              <w:rPr>
                <w:rFonts w:ascii="Roboto" w:hAnsi="Roboto"/>
                <w:b/>
                <w:bCs/>
              </w:rPr>
            </w:pPr>
            <w:r w:rsidRPr="007264F8">
              <w:rPr>
                <w:rFonts w:ascii="Roboto" w:hAnsi="Roboto"/>
                <w:b/>
                <w:bCs/>
              </w:rPr>
              <w:t>TAUX</w:t>
            </w:r>
          </w:p>
        </w:tc>
        <w:tc>
          <w:tcPr>
            <w:tcW w:w="1110" w:type="dxa"/>
            <w:vAlign w:val="center"/>
          </w:tcPr>
          <w:p w14:paraId="3A16FAE3" w14:textId="77777777" w:rsidR="007264F8" w:rsidRPr="007264F8" w:rsidRDefault="007264F8" w:rsidP="00A54ACF">
            <w:pPr>
              <w:rPr>
                <w:rFonts w:ascii="Roboto" w:hAnsi="Roboto"/>
                <w:b/>
                <w:bCs/>
              </w:rPr>
            </w:pPr>
            <w:r w:rsidRPr="007264F8">
              <w:rPr>
                <w:rFonts w:ascii="Roboto" w:hAnsi="Roboto"/>
                <w:b/>
                <w:bCs/>
              </w:rPr>
              <w:t>CHOIX*</w:t>
            </w:r>
          </w:p>
        </w:tc>
      </w:tr>
      <w:tr w:rsidR="007264F8" w:rsidRPr="007264F8" w14:paraId="0FF6FA7D" w14:textId="77777777" w:rsidTr="00A54ACF">
        <w:trPr>
          <w:jc w:val="center"/>
        </w:trPr>
        <w:tc>
          <w:tcPr>
            <w:tcW w:w="3114" w:type="dxa"/>
          </w:tcPr>
          <w:p w14:paraId="05F7D14F" w14:textId="77777777" w:rsidR="007264F8" w:rsidRPr="007264F8" w:rsidRDefault="007264F8" w:rsidP="00A54ACF">
            <w:pPr>
              <w:rPr>
                <w:rFonts w:ascii="Roboto" w:hAnsi="Roboto"/>
                <w:b/>
                <w:bCs/>
                <w:i/>
              </w:rPr>
            </w:pPr>
            <w:r w:rsidRPr="007264F8">
              <w:rPr>
                <w:rFonts w:ascii="Roboto" w:hAnsi="Roboto"/>
                <w:b/>
                <w:bCs/>
              </w:rPr>
              <w:t>Décès</w:t>
            </w:r>
          </w:p>
        </w:tc>
        <w:tc>
          <w:tcPr>
            <w:tcW w:w="1974" w:type="dxa"/>
            <w:vAlign w:val="center"/>
          </w:tcPr>
          <w:p w14:paraId="0F257694" w14:textId="77777777" w:rsidR="007264F8" w:rsidRPr="007264F8" w:rsidRDefault="007264F8" w:rsidP="00A54ACF">
            <w:pPr>
              <w:jc w:val="center"/>
              <w:rPr>
                <w:rFonts w:ascii="Roboto" w:hAnsi="Roboto"/>
                <w:b/>
                <w:bCs/>
                <w:i/>
              </w:rPr>
            </w:pPr>
            <w:r w:rsidRPr="007264F8">
              <w:rPr>
                <w:rFonts w:ascii="Roboto" w:hAnsi="Roboto"/>
                <w:b/>
                <w:bCs/>
              </w:rPr>
              <w:t>Non concerné</w:t>
            </w:r>
          </w:p>
        </w:tc>
        <w:tc>
          <w:tcPr>
            <w:tcW w:w="2192" w:type="dxa"/>
            <w:vAlign w:val="center"/>
          </w:tcPr>
          <w:p w14:paraId="2B42CC0E" w14:textId="77777777" w:rsidR="007264F8" w:rsidRPr="007264F8" w:rsidRDefault="007264F8" w:rsidP="00A54ACF">
            <w:pPr>
              <w:jc w:val="center"/>
              <w:rPr>
                <w:rFonts w:ascii="Roboto" w:hAnsi="Roboto"/>
                <w:b/>
                <w:bCs/>
                <w:i/>
              </w:rPr>
            </w:pPr>
            <w:r w:rsidRPr="007264F8">
              <w:rPr>
                <w:rFonts w:ascii="Roboto" w:hAnsi="Roboto"/>
                <w:b/>
                <w:bCs/>
              </w:rPr>
              <w:t>Néant</w:t>
            </w:r>
          </w:p>
        </w:tc>
        <w:tc>
          <w:tcPr>
            <w:tcW w:w="1064" w:type="dxa"/>
            <w:vMerge w:val="restart"/>
            <w:vAlign w:val="center"/>
          </w:tcPr>
          <w:p w14:paraId="3C9B0915" w14:textId="77777777" w:rsidR="007264F8" w:rsidRPr="007264F8" w:rsidRDefault="007264F8" w:rsidP="00A54ACF">
            <w:pPr>
              <w:jc w:val="center"/>
              <w:rPr>
                <w:rFonts w:ascii="Roboto" w:hAnsi="Roboto"/>
                <w:b/>
                <w:bCs/>
                <w:i/>
              </w:rPr>
            </w:pPr>
            <w:r w:rsidRPr="007264F8">
              <w:rPr>
                <w:rFonts w:ascii="Roboto" w:hAnsi="Roboto"/>
                <w:b/>
                <w:bCs/>
              </w:rPr>
              <w:t>8.59%</w:t>
            </w:r>
          </w:p>
        </w:tc>
        <w:tc>
          <w:tcPr>
            <w:tcW w:w="1110" w:type="dxa"/>
            <w:vMerge w:val="restart"/>
            <w:vAlign w:val="center"/>
          </w:tcPr>
          <w:p w14:paraId="22B835DC" w14:textId="77777777" w:rsidR="007264F8" w:rsidRPr="007264F8" w:rsidRDefault="007264F8" w:rsidP="00A54ACF">
            <w:pPr>
              <w:jc w:val="center"/>
              <w:rPr>
                <w:rFonts w:ascii="Roboto" w:hAnsi="Roboto"/>
                <w:b/>
                <w:bCs/>
                <w:i/>
              </w:rPr>
            </w:pPr>
            <w:r w:rsidRPr="007264F8">
              <w:rPr>
                <w:rFonts w:ascii="Roboto" w:hAnsi="Roboto"/>
              </w:rPr>
              <w:sym w:font="Wingdings" w:char="F071"/>
            </w:r>
          </w:p>
        </w:tc>
      </w:tr>
      <w:tr w:rsidR="007264F8" w:rsidRPr="007264F8" w14:paraId="573E1B3E" w14:textId="77777777" w:rsidTr="00A54ACF">
        <w:trPr>
          <w:jc w:val="center"/>
        </w:trPr>
        <w:tc>
          <w:tcPr>
            <w:tcW w:w="3114" w:type="dxa"/>
          </w:tcPr>
          <w:p w14:paraId="10F43E6B" w14:textId="77777777" w:rsidR="007264F8" w:rsidRPr="007264F8" w:rsidRDefault="007264F8" w:rsidP="00A54ACF">
            <w:pPr>
              <w:rPr>
                <w:rFonts w:ascii="Roboto" w:hAnsi="Roboto"/>
                <w:b/>
                <w:bCs/>
              </w:rPr>
            </w:pPr>
            <w:r w:rsidRPr="007264F8">
              <w:rPr>
                <w:rFonts w:ascii="Roboto" w:hAnsi="Roboto"/>
                <w:b/>
                <w:bCs/>
              </w:rPr>
              <w:t>Accident de service &amp; maladie imputable au service (y compris temps partiel thérapeutique)</w:t>
            </w:r>
          </w:p>
        </w:tc>
        <w:tc>
          <w:tcPr>
            <w:tcW w:w="1974" w:type="dxa"/>
            <w:vAlign w:val="center"/>
          </w:tcPr>
          <w:p w14:paraId="050B3A69" w14:textId="77777777" w:rsidR="007264F8" w:rsidRPr="007264F8" w:rsidRDefault="007264F8" w:rsidP="00A54ACF">
            <w:pPr>
              <w:jc w:val="center"/>
              <w:rPr>
                <w:rFonts w:ascii="Roboto" w:hAnsi="Roboto"/>
                <w:b/>
                <w:bCs/>
              </w:rPr>
            </w:pPr>
            <w:r w:rsidRPr="007264F8">
              <w:rPr>
                <w:rFonts w:ascii="Roboto" w:hAnsi="Roboto"/>
                <w:b/>
                <w:bCs/>
              </w:rPr>
              <w:t>100%</w:t>
            </w:r>
          </w:p>
        </w:tc>
        <w:tc>
          <w:tcPr>
            <w:tcW w:w="2192" w:type="dxa"/>
            <w:vAlign w:val="center"/>
          </w:tcPr>
          <w:p w14:paraId="1ACC6FB7" w14:textId="77777777" w:rsidR="007264F8" w:rsidRPr="007264F8" w:rsidRDefault="007264F8" w:rsidP="00A54ACF">
            <w:pPr>
              <w:jc w:val="center"/>
              <w:rPr>
                <w:rFonts w:ascii="Roboto" w:hAnsi="Roboto"/>
                <w:b/>
                <w:bCs/>
                <w:i/>
              </w:rPr>
            </w:pPr>
            <w:r w:rsidRPr="007264F8">
              <w:rPr>
                <w:rFonts w:ascii="Roboto" w:hAnsi="Roboto"/>
                <w:b/>
                <w:bCs/>
              </w:rPr>
              <w:t>Néant</w:t>
            </w:r>
          </w:p>
        </w:tc>
        <w:tc>
          <w:tcPr>
            <w:tcW w:w="1064" w:type="dxa"/>
            <w:vMerge/>
          </w:tcPr>
          <w:p w14:paraId="2FE68158" w14:textId="77777777" w:rsidR="007264F8" w:rsidRPr="007264F8" w:rsidRDefault="007264F8" w:rsidP="00A54ACF">
            <w:pPr>
              <w:rPr>
                <w:rFonts w:ascii="Roboto" w:hAnsi="Roboto"/>
                <w:b/>
                <w:bCs/>
                <w:i/>
              </w:rPr>
            </w:pPr>
          </w:p>
        </w:tc>
        <w:tc>
          <w:tcPr>
            <w:tcW w:w="1110" w:type="dxa"/>
            <w:vMerge/>
          </w:tcPr>
          <w:p w14:paraId="38FCD9D9" w14:textId="77777777" w:rsidR="007264F8" w:rsidRPr="007264F8" w:rsidRDefault="007264F8" w:rsidP="00A54ACF">
            <w:pPr>
              <w:rPr>
                <w:rFonts w:ascii="Roboto" w:hAnsi="Roboto"/>
                <w:b/>
                <w:bCs/>
                <w:i/>
              </w:rPr>
            </w:pPr>
          </w:p>
        </w:tc>
      </w:tr>
      <w:tr w:rsidR="007264F8" w:rsidRPr="007264F8" w14:paraId="66D121B0" w14:textId="77777777" w:rsidTr="00A54ACF">
        <w:trPr>
          <w:jc w:val="center"/>
        </w:trPr>
        <w:tc>
          <w:tcPr>
            <w:tcW w:w="3114" w:type="dxa"/>
          </w:tcPr>
          <w:p w14:paraId="04A80952" w14:textId="77777777" w:rsidR="007264F8" w:rsidRPr="007264F8" w:rsidRDefault="007264F8" w:rsidP="00A54ACF">
            <w:pPr>
              <w:rPr>
                <w:rFonts w:ascii="Roboto" w:hAnsi="Roboto"/>
                <w:b/>
                <w:bCs/>
              </w:rPr>
            </w:pPr>
            <w:r w:rsidRPr="007264F8">
              <w:rPr>
                <w:rFonts w:ascii="Roboto" w:hAnsi="Roboto"/>
                <w:b/>
                <w:bCs/>
              </w:rPr>
              <w:t>Maladie de longue durée, longue maladie (y compris temps partiel thérapeutique et disponibilité d’office)</w:t>
            </w:r>
          </w:p>
        </w:tc>
        <w:tc>
          <w:tcPr>
            <w:tcW w:w="1974" w:type="dxa"/>
            <w:vAlign w:val="center"/>
          </w:tcPr>
          <w:p w14:paraId="3D7A4291" w14:textId="77777777" w:rsidR="007264F8" w:rsidRPr="007264F8" w:rsidRDefault="007264F8" w:rsidP="00A54ACF">
            <w:pPr>
              <w:jc w:val="center"/>
              <w:rPr>
                <w:rFonts w:ascii="Roboto" w:hAnsi="Roboto"/>
                <w:b/>
                <w:bCs/>
                <w:i/>
              </w:rPr>
            </w:pPr>
            <w:r w:rsidRPr="007264F8">
              <w:rPr>
                <w:rFonts w:ascii="Roboto" w:hAnsi="Roboto"/>
                <w:b/>
                <w:bCs/>
              </w:rPr>
              <w:t>100%</w:t>
            </w:r>
          </w:p>
        </w:tc>
        <w:tc>
          <w:tcPr>
            <w:tcW w:w="2192" w:type="dxa"/>
            <w:vAlign w:val="center"/>
          </w:tcPr>
          <w:p w14:paraId="16587BDC" w14:textId="77777777" w:rsidR="007264F8" w:rsidRPr="007264F8" w:rsidRDefault="007264F8" w:rsidP="00A54ACF">
            <w:pPr>
              <w:jc w:val="center"/>
              <w:rPr>
                <w:rFonts w:ascii="Roboto" w:hAnsi="Roboto"/>
                <w:b/>
                <w:bCs/>
                <w:i/>
              </w:rPr>
            </w:pPr>
            <w:r w:rsidRPr="007264F8">
              <w:rPr>
                <w:rFonts w:ascii="Roboto" w:hAnsi="Roboto"/>
                <w:b/>
                <w:bCs/>
              </w:rPr>
              <w:t>Néant</w:t>
            </w:r>
          </w:p>
        </w:tc>
        <w:tc>
          <w:tcPr>
            <w:tcW w:w="1064" w:type="dxa"/>
            <w:vMerge/>
          </w:tcPr>
          <w:p w14:paraId="5B946FD3" w14:textId="77777777" w:rsidR="007264F8" w:rsidRPr="007264F8" w:rsidRDefault="007264F8" w:rsidP="00A54ACF">
            <w:pPr>
              <w:rPr>
                <w:rFonts w:ascii="Roboto" w:hAnsi="Roboto"/>
                <w:b/>
                <w:bCs/>
                <w:i/>
              </w:rPr>
            </w:pPr>
          </w:p>
        </w:tc>
        <w:tc>
          <w:tcPr>
            <w:tcW w:w="1110" w:type="dxa"/>
            <w:vMerge/>
          </w:tcPr>
          <w:p w14:paraId="6892E7BD" w14:textId="77777777" w:rsidR="007264F8" w:rsidRPr="007264F8" w:rsidRDefault="007264F8" w:rsidP="00A54ACF">
            <w:pPr>
              <w:rPr>
                <w:rFonts w:ascii="Roboto" w:hAnsi="Roboto"/>
                <w:b/>
                <w:bCs/>
                <w:i/>
              </w:rPr>
            </w:pPr>
          </w:p>
        </w:tc>
      </w:tr>
      <w:tr w:rsidR="007264F8" w:rsidRPr="007264F8" w14:paraId="337C935C" w14:textId="77777777" w:rsidTr="00A54ACF">
        <w:trPr>
          <w:jc w:val="center"/>
        </w:trPr>
        <w:tc>
          <w:tcPr>
            <w:tcW w:w="3114" w:type="dxa"/>
          </w:tcPr>
          <w:p w14:paraId="00064996" w14:textId="77777777" w:rsidR="007264F8" w:rsidRPr="007264F8" w:rsidRDefault="007264F8" w:rsidP="00A54ACF">
            <w:pPr>
              <w:rPr>
                <w:rFonts w:ascii="Roboto" w:hAnsi="Roboto"/>
                <w:b/>
                <w:bCs/>
                <w:i/>
              </w:rPr>
            </w:pPr>
            <w:r w:rsidRPr="007264F8">
              <w:rPr>
                <w:rFonts w:ascii="Roboto" w:hAnsi="Roboto"/>
                <w:b/>
                <w:bCs/>
              </w:rPr>
              <w:t>Maternité / adoption / paternité</w:t>
            </w:r>
          </w:p>
        </w:tc>
        <w:tc>
          <w:tcPr>
            <w:tcW w:w="1974" w:type="dxa"/>
            <w:vAlign w:val="center"/>
          </w:tcPr>
          <w:p w14:paraId="0C41C182" w14:textId="77777777" w:rsidR="007264F8" w:rsidRPr="007264F8" w:rsidRDefault="007264F8" w:rsidP="00A54ACF">
            <w:pPr>
              <w:jc w:val="center"/>
              <w:rPr>
                <w:rFonts w:ascii="Roboto" w:hAnsi="Roboto"/>
                <w:b/>
                <w:bCs/>
                <w:i/>
              </w:rPr>
            </w:pPr>
            <w:r w:rsidRPr="007264F8">
              <w:rPr>
                <w:rFonts w:ascii="Roboto" w:hAnsi="Roboto"/>
                <w:b/>
                <w:bCs/>
              </w:rPr>
              <w:t>100%</w:t>
            </w:r>
          </w:p>
        </w:tc>
        <w:tc>
          <w:tcPr>
            <w:tcW w:w="2192" w:type="dxa"/>
            <w:vAlign w:val="center"/>
          </w:tcPr>
          <w:p w14:paraId="51A94CAD" w14:textId="77777777" w:rsidR="007264F8" w:rsidRPr="007264F8" w:rsidRDefault="007264F8" w:rsidP="00A54ACF">
            <w:pPr>
              <w:jc w:val="center"/>
              <w:rPr>
                <w:rFonts w:ascii="Roboto" w:hAnsi="Roboto"/>
                <w:b/>
                <w:bCs/>
                <w:i/>
              </w:rPr>
            </w:pPr>
            <w:r w:rsidRPr="007264F8">
              <w:rPr>
                <w:rFonts w:ascii="Roboto" w:hAnsi="Roboto"/>
                <w:b/>
                <w:bCs/>
              </w:rPr>
              <w:t>Néant</w:t>
            </w:r>
          </w:p>
        </w:tc>
        <w:tc>
          <w:tcPr>
            <w:tcW w:w="1064" w:type="dxa"/>
            <w:vMerge/>
          </w:tcPr>
          <w:p w14:paraId="66EF7609" w14:textId="77777777" w:rsidR="007264F8" w:rsidRPr="007264F8" w:rsidRDefault="007264F8" w:rsidP="00A54ACF">
            <w:pPr>
              <w:rPr>
                <w:rFonts w:ascii="Roboto" w:hAnsi="Roboto"/>
                <w:b/>
                <w:bCs/>
                <w:i/>
              </w:rPr>
            </w:pPr>
          </w:p>
        </w:tc>
        <w:tc>
          <w:tcPr>
            <w:tcW w:w="1110" w:type="dxa"/>
            <w:vMerge/>
          </w:tcPr>
          <w:p w14:paraId="0B902232" w14:textId="77777777" w:rsidR="007264F8" w:rsidRPr="007264F8" w:rsidRDefault="007264F8" w:rsidP="00A54ACF">
            <w:pPr>
              <w:rPr>
                <w:rFonts w:ascii="Roboto" w:hAnsi="Roboto"/>
                <w:b/>
                <w:bCs/>
                <w:i/>
              </w:rPr>
            </w:pPr>
          </w:p>
        </w:tc>
      </w:tr>
      <w:tr w:rsidR="007264F8" w:rsidRPr="007264F8" w14:paraId="1445A510" w14:textId="77777777" w:rsidTr="00A54ACF">
        <w:trPr>
          <w:jc w:val="center"/>
        </w:trPr>
        <w:tc>
          <w:tcPr>
            <w:tcW w:w="3114" w:type="dxa"/>
          </w:tcPr>
          <w:p w14:paraId="4D2DF6EE" w14:textId="77777777" w:rsidR="007264F8" w:rsidRPr="007264F8" w:rsidRDefault="007264F8" w:rsidP="00A54ACF">
            <w:pPr>
              <w:rPr>
                <w:rFonts w:ascii="Roboto" w:hAnsi="Roboto"/>
                <w:b/>
                <w:bCs/>
              </w:rPr>
            </w:pPr>
            <w:r w:rsidRPr="007264F8">
              <w:rPr>
                <w:rFonts w:ascii="Roboto" w:hAnsi="Roboto"/>
                <w:b/>
                <w:bCs/>
              </w:rPr>
              <w:t>Incapacité (maladie ordinaire, disponibilité d’office, invalidité temporaire)</w:t>
            </w:r>
          </w:p>
        </w:tc>
        <w:tc>
          <w:tcPr>
            <w:tcW w:w="1974" w:type="dxa"/>
            <w:vAlign w:val="center"/>
          </w:tcPr>
          <w:p w14:paraId="7766DF60" w14:textId="77777777" w:rsidR="007264F8" w:rsidRPr="007264F8" w:rsidRDefault="007264F8" w:rsidP="00A54ACF">
            <w:pPr>
              <w:jc w:val="center"/>
              <w:rPr>
                <w:rFonts w:ascii="Roboto" w:hAnsi="Roboto"/>
                <w:b/>
                <w:bCs/>
                <w:i/>
              </w:rPr>
            </w:pPr>
            <w:r w:rsidRPr="007264F8">
              <w:rPr>
                <w:rFonts w:ascii="Roboto" w:hAnsi="Roboto"/>
                <w:b/>
                <w:bCs/>
              </w:rPr>
              <w:t>100%</w:t>
            </w:r>
          </w:p>
        </w:tc>
        <w:tc>
          <w:tcPr>
            <w:tcW w:w="2192" w:type="dxa"/>
            <w:vAlign w:val="center"/>
          </w:tcPr>
          <w:p w14:paraId="40945AB0" w14:textId="77777777" w:rsidR="007264F8" w:rsidRPr="007264F8" w:rsidRDefault="007264F8" w:rsidP="00A54ACF">
            <w:pPr>
              <w:jc w:val="center"/>
              <w:rPr>
                <w:rFonts w:ascii="Roboto" w:hAnsi="Roboto"/>
                <w:b/>
                <w:bCs/>
              </w:rPr>
            </w:pPr>
            <w:r w:rsidRPr="007264F8">
              <w:rPr>
                <w:rFonts w:ascii="Roboto" w:hAnsi="Roboto"/>
                <w:b/>
                <w:bCs/>
              </w:rPr>
              <w:t>10 jours fermes</w:t>
            </w:r>
          </w:p>
        </w:tc>
        <w:tc>
          <w:tcPr>
            <w:tcW w:w="1064" w:type="dxa"/>
            <w:vMerge/>
          </w:tcPr>
          <w:p w14:paraId="1667F2AC" w14:textId="77777777" w:rsidR="007264F8" w:rsidRPr="007264F8" w:rsidRDefault="007264F8" w:rsidP="00A54ACF">
            <w:pPr>
              <w:rPr>
                <w:rFonts w:ascii="Roboto" w:hAnsi="Roboto"/>
                <w:b/>
                <w:bCs/>
                <w:i/>
              </w:rPr>
            </w:pPr>
          </w:p>
        </w:tc>
        <w:tc>
          <w:tcPr>
            <w:tcW w:w="1110" w:type="dxa"/>
            <w:vMerge/>
          </w:tcPr>
          <w:p w14:paraId="2CD57711" w14:textId="77777777" w:rsidR="007264F8" w:rsidRPr="007264F8" w:rsidRDefault="007264F8" w:rsidP="00A54ACF">
            <w:pPr>
              <w:rPr>
                <w:rFonts w:ascii="Roboto" w:hAnsi="Roboto"/>
                <w:b/>
                <w:bCs/>
                <w:i/>
              </w:rPr>
            </w:pPr>
          </w:p>
        </w:tc>
      </w:tr>
    </w:tbl>
    <w:p w14:paraId="1962CCE4" w14:textId="77777777" w:rsidR="007264F8" w:rsidRPr="007264F8" w:rsidRDefault="007264F8" w:rsidP="007264F8">
      <w:pPr>
        <w:rPr>
          <w:rFonts w:ascii="Roboto" w:hAnsi="Roboto"/>
          <w:b/>
          <w:bCs/>
          <w:i/>
        </w:rPr>
      </w:pPr>
    </w:p>
    <w:p w14:paraId="7E5B12A7" w14:textId="77777777" w:rsidR="007264F8" w:rsidRDefault="007264F8" w:rsidP="007264F8">
      <w:pPr>
        <w:rPr>
          <w:rFonts w:ascii="Roboto" w:hAnsi="Roboto"/>
          <w:b/>
          <w:bCs/>
          <w:i/>
        </w:rPr>
      </w:pPr>
    </w:p>
    <w:p w14:paraId="5C3901E0" w14:textId="77777777" w:rsidR="007264F8" w:rsidRPr="007264F8" w:rsidRDefault="007264F8" w:rsidP="007264F8">
      <w:pPr>
        <w:rPr>
          <w:rFonts w:ascii="Roboto" w:hAnsi="Roboto"/>
          <w:b/>
          <w:bCs/>
          <w:i/>
        </w:rPr>
      </w:pPr>
    </w:p>
    <w:p w14:paraId="06E789FB" w14:textId="77777777" w:rsidR="007264F8" w:rsidRPr="007264F8" w:rsidRDefault="007264F8" w:rsidP="007264F8">
      <w:pPr>
        <w:rPr>
          <w:rFonts w:ascii="Roboto" w:hAnsi="Roboto"/>
          <w:b/>
          <w:bCs/>
          <w:i/>
        </w:rPr>
      </w:pPr>
      <w:r w:rsidRPr="007264F8">
        <w:rPr>
          <w:rFonts w:ascii="Roboto" w:hAnsi="Roboto"/>
          <w:b/>
          <w:bCs/>
        </w:rPr>
        <w:lastRenderedPageBreak/>
        <w:t>Tarification 2 :</w:t>
      </w:r>
    </w:p>
    <w:p w14:paraId="7BA518A7" w14:textId="77777777" w:rsidR="007264F8" w:rsidRPr="007264F8" w:rsidRDefault="007264F8" w:rsidP="007264F8">
      <w:pPr>
        <w:rPr>
          <w:rFonts w:ascii="Roboto" w:hAnsi="Roboto"/>
          <w:b/>
          <w:bCs/>
          <w:i/>
        </w:rPr>
      </w:pPr>
    </w:p>
    <w:tbl>
      <w:tblPr>
        <w:tblStyle w:val="Grilledutableau"/>
        <w:tblW w:w="9454" w:type="dxa"/>
        <w:tblLook w:val="04A0" w:firstRow="1" w:lastRow="0" w:firstColumn="1" w:lastColumn="0" w:noHBand="0" w:noVBand="1"/>
      </w:tblPr>
      <w:tblGrid>
        <w:gridCol w:w="3114"/>
        <w:gridCol w:w="1974"/>
        <w:gridCol w:w="2192"/>
        <w:gridCol w:w="1064"/>
        <w:gridCol w:w="1110"/>
      </w:tblGrid>
      <w:tr w:rsidR="007264F8" w:rsidRPr="007264F8" w14:paraId="4BD412AB" w14:textId="77777777" w:rsidTr="00A54ACF">
        <w:tc>
          <w:tcPr>
            <w:tcW w:w="3114" w:type="dxa"/>
            <w:vAlign w:val="center"/>
          </w:tcPr>
          <w:p w14:paraId="07AFC0E6" w14:textId="77777777" w:rsidR="007264F8" w:rsidRPr="007264F8" w:rsidRDefault="007264F8" w:rsidP="00A54ACF">
            <w:pPr>
              <w:rPr>
                <w:rFonts w:ascii="Roboto" w:hAnsi="Roboto"/>
                <w:b/>
                <w:bCs/>
              </w:rPr>
            </w:pPr>
            <w:r w:rsidRPr="007264F8">
              <w:rPr>
                <w:rFonts w:ascii="Roboto" w:hAnsi="Roboto"/>
                <w:b/>
                <w:bCs/>
              </w:rPr>
              <w:t>GARANTIES</w:t>
            </w:r>
          </w:p>
        </w:tc>
        <w:tc>
          <w:tcPr>
            <w:tcW w:w="1974" w:type="dxa"/>
            <w:vAlign w:val="center"/>
          </w:tcPr>
          <w:p w14:paraId="7C87DF57" w14:textId="77777777" w:rsidR="007264F8" w:rsidRPr="007264F8" w:rsidRDefault="007264F8" w:rsidP="00A54ACF">
            <w:pPr>
              <w:jc w:val="center"/>
              <w:rPr>
                <w:rFonts w:ascii="Roboto" w:hAnsi="Roboto"/>
                <w:b/>
                <w:bCs/>
              </w:rPr>
            </w:pPr>
            <w:r w:rsidRPr="007264F8">
              <w:rPr>
                <w:rFonts w:ascii="Roboto" w:hAnsi="Roboto"/>
                <w:b/>
                <w:bCs/>
              </w:rPr>
              <w:t>Indemnités journalières :</w:t>
            </w:r>
          </w:p>
          <w:p w14:paraId="038FF7C2" w14:textId="77777777" w:rsidR="007264F8" w:rsidRPr="007264F8" w:rsidRDefault="007264F8" w:rsidP="00A54ACF">
            <w:pPr>
              <w:jc w:val="center"/>
              <w:rPr>
                <w:rFonts w:ascii="Roboto" w:hAnsi="Roboto"/>
                <w:b/>
                <w:bCs/>
              </w:rPr>
            </w:pPr>
            <w:r w:rsidRPr="007264F8">
              <w:rPr>
                <w:rFonts w:ascii="Roboto" w:hAnsi="Roboto"/>
                <w:b/>
                <w:bCs/>
              </w:rPr>
              <w:t>Taux de prise</w:t>
            </w:r>
          </w:p>
          <w:p w14:paraId="4520775D" w14:textId="77777777" w:rsidR="007264F8" w:rsidRPr="007264F8" w:rsidRDefault="007264F8" w:rsidP="00A54ACF">
            <w:pPr>
              <w:jc w:val="center"/>
              <w:rPr>
                <w:rFonts w:ascii="Roboto" w:hAnsi="Roboto"/>
                <w:b/>
                <w:bCs/>
              </w:rPr>
            </w:pPr>
            <w:proofErr w:type="gramStart"/>
            <w:r w:rsidRPr="007264F8">
              <w:rPr>
                <w:rFonts w:ascii="Roboto" w:hAnsi="Roboto"/>
                <w:b/>
                <w:bCs/>
              </w:rPr>
              <w:t>en</w:t>
            </w:r>
            <w:proofErr w:type="gramEnd"/>
            <w:r w:rsidRPr="007264F8">
              <w:rPr>
                <w:rFonts w:ascii="Roboto" w:hAnsi="Roboto"/>
                <w:b/>
                <w:bCs/>
              </w:rPr>
              <w:t xml:space="preserve"> charge</w:t>
            </w:r>
          </w:p>
        </w:tc>
        <w:tc>
          <w:tcPr>
            <w:tcW w:w="2192" w:type="dxa"/>
            <w:vAlign w:val="center"/>
          </w:tcPr>
          <w:p w14:paraId="098FF2DF" w14:textId="77777777" w:rsidR="007264F8" w:rsidRPr="007264F8" w:rsidRDefault="007264F8" w:rsidP="00A54ACF">
            <w:pPr>
              <w:jc w:val="center"/>
              <w:rPr>
                <w:rFonts w:ascii="Roboto" w:hAnsi="Roboto"/>
                <w:b/>
                <w:bCs/>
                <w:i/>
              </w:rPr>
            </w:pPr>
            <w:r w:rsidRPr="007264F8">
              <w:rPr>
                <w:rFonts w:ascii="Roboto" w:hAnsi="Roboto"/>
                <w:b/>
                <w:bCs/>
              </w:rPr>
              <w:t>Franchises</w:t>
            </w:r>
          </w:p>
        </w:tc>
        <w:tc>
          <w:tcPr>
            <w:tcW w:w="1064" w:type="dxa"/>
            <w:vAlign w:val="center"/>
          </w:tcPr>
          <w:p w14:paraId="7264FE72" w14:textId="77777777" w:rsidR="007264F8" w:rsidRPr="007264F8" w:rsidRDefault="007264F8" w:rsidP="00A54ACF">
            <w:pPr>
              <w:rPr>
                <w:rFonts w:ascii="Roboto" w:hAnsi="Roboto"/>
                <w:b/>
                <w:bCs/>
              </w:rPr>
            </w:pPr>
            <w:r w:rsidRPr="007264F8">
              <w:rPr>
                <w:rFonts w:ascii="Roboto" w:hAnsi="Roboto"/>
                <w:b/>
                <w:bCs/>
              </w:rPr>
              <w:t>TAUX</w:t>
            </w:r>
          </w:p>
        </w:tc>
        <w:tc>
          <w:tcPr>
            <w:tcW w:w="1110" w:type="dxa"/>
            <w:vAlign w:val="center"/>
          </w:tcPr>
          <w:p w14:paraId="2782466A" w14:textId="77777777" w:rsidR="007264F8" w:rsidRPr="007264F8" w:rsidRDefault="007264F8" w:rsidP="00A54ACF">
            <w:pPr>
              <w:rPr>
                <w:rFonts w:ascii="Roboto" w:hAnsi="Roboto"/>
                <w:b/>
                <w:bCs/>
              </w:rPr>
            </w:pPr>
            <w:r w:rsidRPr="007264F8">
              <w:rPr>
                <w:rFonts w:ascii="Roboto" w:hAnsi="Roboto"/>
                <w:b/>
                <w:bCs/>
              </w:rPr>
              <w:t>CHOIX*</w:t>
            </w:r>
          </w:p>
        </w:tc>
      </w:tr>
      <w:tr w:rsidR="007264F8" w:rsidRPr="007264F8" w14:paraId="74934A20" w14:textId="77777777" w:rsidTr="00A54ACF">
        <w:tc>
          <w:tcPr>
            <w:tcW w:w="3114" w:type="dxa"/>
          </w:tcPr>
          <w:p w14:paraId="21DD12DF" w14:textId="77777777" w:rsidR="007264F8" w:rsidRPr="007264F8" w:rsidRDefault="007264F8" w:rsidP="00A54ACF">
            <w:pPr>
              <w:rPr>
                <w:rFonts w:ascii="Roboto" w:hAnsi="Roboto"/>
                <w:b/>
                <w:bCs/>
                <w:i/>
              </w:rPr>
            </w:pPr>
            <w:r w:rsidRPr="007264F8">
              <w:rPr>
                <w:rFonts w:ascii="Roboto" w:hAnsi="Roboto"/>
                <w:b/>
                <w:bCs/>
              </w:rPr>
              <w:t>Décès</w:t>
            </w:r>
          </w:p>
        </w:tc>
        <w:tc>
          <w:tcPr>
            <w:tcW w:w="1974" w:type="dxa"/>
          </w:tcPr>
          <w:p w14:paraId="3929CC4E" w14:textId="77777777" w:rsidR="007264F8" w:rsidRPr="007264F8" w:rsidRDefault="007264F8" w:rsidP="00A54ACF">
            <w:pPr>
              <w:jc w:val="center"/>
              <w:rPr>
                <w:rFonts w:ascii="Roboto" w:hAnsi="Roboto"/>
                <w:b/>
                <w:bCs/>
                <w:i/>
              </w:rPr>
            </w:pPr>
            <w:r w:rsidRPr="007264F8">
              <w:rPr>
                <w:rFonts w:ascii="Roboto" w:hAnsi="Roboto"/>
                <w:b/>
                <w:bCs/>
              </w:rPr>
              <w:t>Non concerné</w:t>
            </w:r>
          </w:p>
        </w:tc>
        <w:tc>
          <w:tcPr>
            <w:tcW w:w="2192" w:type="dxa"/>
          </w:tcPr>
          <w:p w14:paraId="138F9744" w14:textId="77777777" w:rsidR="007264F8" w:rsidRPr="007264F8" w:rsidRDefault="007264F8" w:rsidP="00A54ACF">
            <w:pPr>
              <w:jc w:val="center"/>
              <w:rPr>
                <w:rFonts w:ascii="Roboto" w:hAnsi="Roboto"/>
                <w:b/>
                <w:bCs/>
                <w:i/>
              </w:rPr>
            </w:pPr>
            <w:r w:rsidRPr="007264F8">
              <w:rPr>
                <w:rFonts w:ascii="Roboto" w:hAnsi="Roboto"/>
                <w:b/>
                <w:bCs/>
              </w:rPr>
              <w:t>Néant</w:t>
            </w:r>
          </w:p>
        </w:tc>
        <w:tc>
          <w:tcPr>
            <w:tcW w:w="1064" w:type="dxa"/>
            <w:vMerge w:val="restart"/>
            <w:vAlign w:val="center"/>
          </w:tcPr>
          <w:p w14:paraId="06AAD7C2" w14:textId="77777777" w:rsidR="007264F8" w:rsidRPr="007264F8" w:rsidRDefault="007264F8" w:rsidP="00A54ACF">
            <w:pPr>
              <w:jc w:val="center"/>
              <w:rPr>
                <w:rFonts w:ascii="Roboto" w:hAnsi="Roboto"/>
                <w:b/>
                <w:bCs/>
                <w:i/>
              </w:rPr>
            </w:pPr>
            <w:r w:rsidRPr="007264F8">
              <w:rPr>
                <w:rFonts w:ascii="Roboto" w:hAnsi="Roboto"/>
                <w:b/>
                <w:bCs/>
              </w:rPr>
              <w:t>7.25%</w:t>
            </w:r>
          </w:p>
        </w:tc>
        <w:tc>
          <w:tcPr>
            <w:tcW w:w="1110" w:type="dxa"/>
            <w:vMerge w:val="restart"/>
            <w:vAlign w:val="center"/>
          </w:tcPr>
          <w:p w14:paraId="6323EEF6" w14:textId="77777777" w:rsidR="007264F8" w:rsidRPr="007264F8" w:rsidRDefault="007264F8" w:rsidP="00A54ACF">
            <w:pPr>
              <w:jc w:val="center"/>
              <w:rPr>
                <w:rFonts w:ascii="Roboto" w:hAnsi="Roboto"/>
                <w:b/>
                <w:bCs/>
                <w:i/>
              </w:rPr>
            </w:pPr>
            <w:r w:rsidRPr="007264F8">
              <w:rPr>
                <w:rFonts w:ascii="Roboto" w:hAnsi="Roboto"/>
              </w:rPr>
              <w:sym w:font="Wingdings" w:char="F071"/>
            </w:r>
          </w:p>
        </w:tc>
      </w:tr>
      <w:tr w:rsidR="007264F8" w:rsidRPr="007264F8" w14:paraId="70C03E0A" w14:textId="77777777" w:rsidTr="00A54ACF">
        <w:tc>
          <w:tcPr>
            <w:tcW w:w="3114" w:type="dxa"/>
          </w:tcPr>
          <w:p w14:paraId="518FAA01" w14:textId="77777777" w:rsidR="007264F8" w:rsidRPr="007264F8" w:rsidRDefault="007264F8" w:rsidP="00A54ACF">
            <w:pPr>
              <w:rPr>
                <w:rFonts w:ascii="Roboto" w:hAnsi="Roboto"/>
                <w:b/>
                <w:bCs/>
              </w:rPr>
            </w:pPr>
            <w:r w:rsidRPr="007264F8">
              <w:rPr>
                <w:rFonts w:ascii="Roboto" w:hAnsi="Roboto"/>
                <w:b/>
                <w:bCs/>
              </w:rPr>
              <w:t>Accident de service &amp; maladie imputable au service (y compris temps partiel thérapeutique)</w:t>
            </w:r>
          </w:p>
        </w:tc>
        <w:tc>
          <w:tcPr>
            <w:tcW w:w="1974" w:type="dxa"/>
          </w:tcPr>
          <w:p w14:paraId="0F79D649" w14:textId="77777777" w:rsidR="007264F8" w:rsidRPr="007264F8" w:rsidRDefault="007264F8" w:rsidP="00A54ACF">
            <w:pPr>
              <w:jc w:val="center"/>
              <w:rPr>
                <w:rFonts w:ascii="Roboto" w:hAnsi="Roboto"/>
                <w:b/>
                <w:bCs/>
              </w:rPr>
            </w:pPr>
            <w:r w:rsidRPr="007264F8">
              <w:rPr>
                <w:rFonts w:ascii="Roboto" w:hAnsi="Roboto"/>
                <w:b/>
                <w:bCs/>
              </w:rPr>
              <w:t>90%</w:t>
            </w:r>
          </w:p>
        </w:tc>
        <w:tc>
          <w:tcPr>
            <w:tcW w:w="2192" w:type="dxa"/>
          </w:tcPr>
          <w:p w14:paraId="501E73E7" w14:textId="77777777" w:rsidR="007264F8" w:rsidRPr="007264F8" w:rsidRDefault="007264F8" w:rsidP="00A54ACF">
            <w:pPr>
              <w:jc w:val="center"/>
              <w:rPr>
                <w:rFonts w:ascii="Roboto" w:hAnsi="Roboto"/>
                <w:b/>
                <w:bCs/>
                <w:i/>
              </w:rPr>
            </w:pPr>
            <w:r w:rsidRPr="007264F8">
              <w:rPr>
                <w:rFonts w:ascii="Roboto" w:hAnsi="Roboto"/>
                <w:b/>
                <w:bCs/>
              </w:rPr>
              <w:t>15 jours fermes</w:t>
            </w:r>
          </w:p>
        </w:tc>
        <w:tc>
          <w:tcPr>
            <w:tcW w:w="1064" w:type="dxa"/>
            <w:vMerge/>
          </w:tcPr>
          <w:p w14:paraId="3B514666" w14:textId="77777777" w:rsidR="007264F8" w:rsidRPr="007264F8" w:rsidRDefault="007264F8" w:rsidP="00A54ACF">
            <w:pPr>
              <w:rPr>
                <w:rFonts w:ascii="Roboto" w:hAnsi="Roboto"/>
                <w:b/>
                <w:bCs/>
                <w:i/>
              </w:rPr>
            </w:pPr>
          </w:p>
        </w:tc>
        <w:tc>
          <w:tcPr>
            <w:tcW w:w="1110" w:type="dxa"/>
            <w:vMerge/>
          </w:tcPr>
          <w:p w14:paraId="38069CF5" w14:textId="77777777" w:rsidR="007264F8" w:rsidRPr="007264F8" w:rsidRDefault="007264F8" w:rsidP="00A54ACF">
            <w:pPr>
              <w:rPr>
                <w:rFonts w:ascii="Roboto" w:hAnsi="Roboto"/>
                <w:b/>
                <w:bCs/>
                <w:i/>
              </w:rPr>
            </w:pPr>
          </w:p>
        </w:tc>
      </w:tr>
      <w:tr w:rsidR="007264F8" w:rsidRPr="007264F8" w14:paraId="5ACE2A8C" w14:textId="77777777" w:rsidTr="00A54ACF">
        <w:tc>
          <w:tcPr>
            <w:tcW w:w="3114" w:type="dxa"/>
          </w:tcPr>
          <w:p w14:paraId="1A18FA13" w14:textId="77777777" w:rsidR="007264F8" w:rsidRPr="007264F8" w:rsidRDefault="007264F8" w:rsidP="00A54ACF">
            <w:pPr>
              <w:rPr>
                <w:rFonts w:ascii="Roboto" w:hAnsi="Roboto"/>
                <w:b/>
                <w:bCs/>
              </w:rPr>
            </w:pPr>
            <w:r w:rsidRPr="007264F8">
              <w:rPr>
                <w:rFonts w:ascii="Roboto" w:hAnsi="Roboto"/>
                <w:b/>
                <w:bCs/>
              </w:rPr>
              <w:t>Maladie de longue durée, longue maladie (y compris temps partiel thérapeutique et disponibilité d’office)</w:t>
            </w:r>
          </w:p>
        </w:tc>
        <w:tc>
          <w:tcPr>
            <w:tcW w:w="1974" w:type="dxa"/>
          </w:tcPr>
          <w:p w14:paraId="4B3E68DE" w14:textId="77777777" w:rsidR="007264F8" w:rsidRPr="007264F8" w:rsidRDefault="007264F8" w:rsidP="00A54ACF">
            <w:pPr>
              <w:jc w:val="center"/>
              <w:rPr>
                <w:rFonts w:ascii="Roboto" w:hAnsi="Roboto"/>
                <w:b/>
                <w:bCs/>
                <w:i/>
              </w:rPr>
            </w:pPr>
            <w:r w:rsidRPr="007264F8">
              <w:rPr>
                <w:rFonts w:ascii="Roboto" w:hAnsi="Roboto"/>
                <w:b/>
                <w:bCs/>
              </w:rPr>
              <w:t>90%</w:t>
            </w:r>
          </w:p>
        </w:tc>
        <w:tc>
          <w:tcPr>
            <w:tcW w:w="2192" w:type="dxa"/>
          </w:tcPr>
          <w:p w14:paraId="3449EECE" w14:textId="77777777" w:rsidR="007264F8" w:rsidRPr="007264F8" w:rsidRDefault="007264F8" w:rsidP="00A54ACF">
            <w:pPr>
              <w:jc w:val="center"/>
              <w:rPr>
                <w:rFonts w:ascii="Roboto" w:hAnsi="Roboto"/>
                <w:b/>
                <w:bCs/>
                <w:i/>
              </w:rPr>
            </w:pPr>
            <w:r w:rsidRPr="007264F8">
              <w:rPr>
                <w:rFonts w:ascii="Roboto" w:hAnsi="Roboto"/>
                <w:b/>
                <w:bCs/>
              </w:rPr>
              <w:t>Néant</w:t>
            </w:r>
          </w:p>
        </w:tc>
        <w:tc>
          <w:tcPr>
            <w:tcW w:w="1064" w:type="dxa"/>
            <w:vMerge/>
          </w:tcPr>
          <w:p w14:paraId="135B2CBB" w14:textId="77777777" w:rsidR="007264F8" w:rsidRPr="007264F8" w:rsidRDefault="007264F8" w:rsidP="00A54ACF">
            <w:pPr>
              <w:rPr>
                <w:rFonts w:ascii="Roboto" w:hAnsi="Roboto"/>
                <w:b/>
                <w:bCs/>
                <w:i/>
              </w:rPr>
            </w:pPr>
          </w:p>
        </w:tc>
        <w:tc>
          <w:tcPr>
            <w:tcW w:w="1110" w:type="dxa"/>
            <w:vMerge/>
          </w:tcPr>
          <w:p w14:paraId="2BCFB7E2" w14:textId="77777777" w:rsidR="007264F8" w:rsidRPr="007264F8" w:rsidRDefault="007264F8" w:rsidP="00A54ACF">
            <w:pPr>
              <w:rPr>
                <w:rFonts w:ascii="Roboto" w:hAnsi="Roboto"/>
                <w:b/>
                <w:bCs/>
                <w:i/>
              </w:rPr>
            </w:pPr>
          </w:p>
        </w:tc>
      </w:tr>
      <w:tr w:rsidR="007264F8" w:rsidRPr="007264F8" w14:paraId="3D7AC07B" w14:textId="77777777" w:rsidTr="00A54ACF">
        <w:tc>
          <w:tcPr>
            <w:tcW w:w="3114" w:type="dxa"/>
          </w:tcPr>
          <w:p w14:paraId="324327B5" w14:textId="77777777" w:rsidR="007264F8" w:rsidRPr="007264F8" w:rsidRDefault="007264F8" w:rsidP="00A54ACF">
            <w:pPr>
              <w:rPr>
                <w:rFonts w:ascii="Roboto" w:hAnsi="Roboto"/>
                <w:b/>
                <w:bCs/>
                <w:i/>
              </w:rPr>
            </w:pPr>
            <w:r w:rsidRPr="007264F8">
              <w:rPr>
                <w:rFonts w:ascii="Roboto" w:hAnsi="Roboto"/>
                <w:b/>
                <w:bCs/>
              </w:rPr>
              <w:t>Maternité / adoption / paternité</w:t>
            </w:r>
          </w:p>
        </w:tc>
        <w:tc>
          <w:tcPr>
            <w:tcW w:w="1974" w:type="dxa"/>
          </w:tcPr>
          <w:p w14:paraId="55572557" w14:textId="77777777" w:rsidR="007264F8" w:rsidRPr="007264F8" w:rsidRDefault="007264F8" w:rsidP="00A54ACF">
            <w:pPr>
              <w:jc w:val="center"/>
              <w:rPr>
                <w:rFonts w:ascii="Roboto" w:hAnsi="Roboto"/>
                <w:b/>
                <w:bCs/>
                <w:i/>
              </w:rPr>
            </w:pPr>
            <w:r w:rsidRPr="007264F8">
              <w:rPr>
                <w:rFonts w:ascii="Roboto" w:hAnsi="Roboto"/>
                <w:b/>
                <w:bCs/>
              </w:rPr>
              <w:t>90%</w:t>
            </w:r>
          </w:p>
        </w:tc>
        <w:tc>
          <w:tcPr>
            <w:tcW w:w="2192" w:type="dxa"/>
          </w:tcPr>
          <w:p w14:paraId="0B406B9A" w14:textId="77777777" w:rsidR="007264F8" w:rsidRPr="007264F8" w:rsidRDefault="007264F8" w:rsidP="00A54ACF">
            <w:pPr>
              <w:jc w:val="center"/>
              <w:rPr>
                <w:rFonts w:ascii="Roboto" w:hAnsi="Roboto"/>
                <w:b/>
                <w:bCs/>
                <w:i/>
              </w:rPr>
            </w:pPr>
            <w:r w:rsidRPr="007264F8">
              <w:rPr>
                <w:rFonts w:ascii="Roboto" w:hAnsi="Roboto"/>
                <w:b/>
                <w:bCs/>
              </w:rPr>
              <w:t>Néant</w:t>
            </w:r>
          </w:p>
        </w:tc>
        <w:tc>
          <w:tcPr>
            <w:tcW w:w="1064" w:type="dxa"/>
            <w:vMerge/>
          </w:tcPr>
          <w:p w14:paraId="416CA320" w14:textId="77777777" w:rsidR="007264F8" w:rsidRPr="007264F8" w:rsidRDefault="007264F8" w:rsidP="00A54ACF">
            <w:pPr>
              <w:rPr>
                <w:rFonts w:ascii="Roboto" w:hAnsi="Roboto"/>
                <w:b/>
                <w:bCs/>
                <w:i/>
              </w:rPr>
            </w:pPr>
          </w:p>
        </w:tc>
        <w:tc>
          <w:tcPr>
            <w:tcW w:w="1110" w:type="dxa"/>
            <w:vMerge/>
          </w:tcPr>
          <w:p w14:paraId="7FBAD498" w14:textId="77777777" w:rsidR="007264F8" w:rsidRPr="007264F8" w:rsidRDefault="007264F8" w:rsidP="00A54ACF">
            <w:pPr>
              <w:rPr>
                <w:rFonts w:ascii="Roboto" w:hAnsi="Roboto"/>
                <w:b/>
                <w:bCs/>
                <w:i/>
              </w:rPr>
            </w:pPr>
          </w:p>
        </w:tc>
      </w:tr>
      <w:tr w:rsidR="007264F8" w:rsidRPr="007264F8" w14:paraId="47C55226" w14:textId="77777777" w:rsidTr="00A54ACF">
        <w:tc>
          <w:tcPr>
            <w:tcW w:w="3114" w:type="dxa"/>
          </w:tcPr>
          <w:p w14:paraId="293712DD" w14:textId="77777777" w:rsidR="007264F8" w:rsidRPr="007264F8" w:rsidRDefault="007264F8" w:rsidP="00A54ACF">
            <w:pPr>
              <w:rPr>
                <w:rFonts w:ascii="Roboto" w:hAnsi="Roboto"/>
                <w:b/>
                <w:bCs/>
              </w:rPr>
            </w:pPr>
            <w:r w:rsidRPr="007264F8">
              <w:rPr>
                <w:rFonts w:ascii="Roboto" w:hAnsi="Roboto"/>
                <w:b/>
                <w:bCs/>
              </w:rPr>
              <w:t>Incapacité (maladie ordinaire, disponibilité d’office, invalidité temporaire)</w:t>
            </w:r>
          </w:p>
        </w:tc>
        <w:tc>
          <w:tcPr>
            <w:tcW w:w="1974" w:type="dxa"/>
          </w:tcPr>
          <w:p w14:paraId="40DB7C81" w14:textId="77777777" w:rsidR="007264F8" w:rsidRPr="007264F8" w:rsidRDefault="007264F8" w:rsidP="00A54ACF">
            <w:pPr>
              <w:jc w:val="center"/>
              <w:rPr>
                <w:rFonts w:ascii="Roboto" w:hAnsi="Roboto"/>
                <w:b/>
                <w:bCs/>
                <w:i/>
              </w:rPr>
            </w:pPr>
            <w:r w:rsidRPr="007264F8">
              <w:rPr>
                <w:rFonts w:ascii="Roboto" w:hAnsi="Roboto"/>
                <w:b/>
                <w:bCs/>
              </w:rPr>
              <w:t>90%</w:t>
            </w:r>
          </w:p>
        </w:tc>
        <w:tc>
          <w:tcPr>
            <w:tcW w:w="2192" w:type="dxa"/>
          </w:tcPr>
          <w:p w14:paraId="3F4440FF" w14:textId="77777777" w:rsidR="007264F8" w:rsidRPr="007264F8" w:rsidRDefault="007264F8" w:rsidP="00A54ACF">
            <w:pPr>
              <w:jc w:val="center"/>
              <w:rPr>
                <w:rFonts w:ascii="Roboto" w:hAnsi="Roboto"/>
                <w:b/>
                <w:bCs/>
              </w:rPr>
            </w:pPr>
            <w:r w:rsidRPr="007264F8">
              <w:rPr>
                <w:rFonts w:ascii="Roboto" w:hAnsi="Roboto"/>
                <w:b/>
                <w:bCs/>
              </w:rPr>
              <w:t>15 jours fermes</w:t>
            </w:r>
          </w:p>
        </w:tc>
        <w:tc>
          <w:tcPr>
            <w:tcW w:w="1064" w:type="dxa"/>
            <w:vMerge/>
          </w:tcPr>
          <w:p w14:paraId="387E5233" w14:textId="77777777" w:rsidR="007264F8" w:rsidRPr="007264F8" w:rsidRDefault="007264F8" w:rsidP="00A54ACF">
            <w:pPr>
              <w:rPr>
                <w:rFonts w:ascii="Roboto" w:hAnsi="Roboto"/>
                <w:b/>
                <w:bCs/>
                <w:i/>
              </w:rPr>
            </w:pPr>
          </w:p>
        </w:tc>
        <w:tc>
          <w:tcPr>
            <w:tcW w:w="1110" w:type="dxa"/>
            <w:vMerge/>
          </w:tcPr>
          <w:p w14:paraId="61244704" w14:textId="77777777" w:rsidR="007264F8" w:rsidRPr="007264F8" w:rsidRDefault="007264F8" w:rsidP="00A54ACF">
            <w:pPr>
              <w:rPr>
                <w:rFonts w:ascii="Roboto" w:hAnsi="Roboto"/>
                <w:b/>
                <w:bCs/>
                <w:i/>
              </w:rPr>
            </w:pPr>
          </w:p>
        </w:tc>
      </w:tr>
    </w:tbl>
    <w:p w14:paraId="77ED52A5" w14:textId="77777777" w:rsidR="007264F8" w:rsidRPr="007264F8" w:rsidRDefault="007264F8" w:rsidP="007264F8">
      <w:pPr>
        <w:rPr>
          <w:rFonts w:ascii="Roboto" w:hAnsi="Roboto"/>
          <w:b/>
          <w:bCs/>
          <w:i/>
        </w:rPr>
      </w:pPr>
    </w:p>
    <w:p w14:paraId="668871C9" w14:textId="77777777" w:rsidR="007264F8" w:rsidRPr="007264F8" w:rsidRDefault="007264F8" w:rsidP="007264F8">
      <w:pPr>
        <w:rPr>
          <w:rFonts w:ascii="Roboto" w:hAnsi="Roboto"/>
          <w:b/>
          <w:bCs/>
          <w:i/>
        </w:rPr>
      </w:pPr>
      <w:r w:rsidRPr="007264F8">
        <w:rPr>
          <w:rFonts w:ascii="Roboto" w:hAnsi="Roboto"/>
          <w:b/>
          <w:bCs/>
        </w:rPr>
        <w:t>Tarification 3 :</w:t>
      </w:r>
    </w:p>
    <w:p w14:paraId="1B8210F3" w14:textId="77777777" w:rsidR="007264F8" w:rsidRPr="007264F8" w:rsidRDefault="007264F8" w:rsidP="007264F8">
      <w:pPr>
        <w:rPr>
          <w:rFonts w:ascii="Roboto" w:hAnsi="Roboto"/>
          <w:b/>
          <w:bCs/>
          <w:i/>
        </w:rPr>
      </w:pPr>
    </w:p>
    <w:tbl>
      <w:tblPr>
        <w:tblStyle w:val="Grilledutableau"/>
        <w:tblW w:w="9454" w:type="dxa"/>
        <w:tblLook w:val="04A0" w:firstRow="1" w:lastRow="0" w:firstColumn="1" w:lastColumn="0" w:noHBand="0" w:noVBand="1"/>
      </w:tblPr>
      <w:tblGrid>
        <w:gridCol w:w="3114"/>
        <w:gridCol w:w="1974"/>
        <w:gridCol w:w="2192"/>
        <w:gridCol w:w="1064"/>
        <w:gridCol w:w="1110"/>
      </w:tblGrid>
      <w:tr w:rsidR="007264F8" w:rsidRPr="007264F8" w14:paraId="4B470576" w14:textId="77777777" w:rsidTr="00A54ACF">
        <w:tc>
          <w:tcPr>
            <w:tcW w:w="3114" w:type="dxa"/>
            <w:vAlign w:val="center"/>
          </w:tcPr>
          <w:p w14:paraId="67D10774" w14:textId="77777777" w:rsidR="007264F8" w:rsidRPr="007264F8" w:rsidRDefault="007264F8" w:rsidP="00A54ACF">
            <w:pPr>
              <w:rPr>
                <w:rFonts w:ascii="Roboto" w:hAnsi="Roboto"/>
                <w:b/>
                <w:bCs/>
              </w:rPr>
            </w:pPr>
            <w:r w:rsidRPr="007264F8">
              <w:rPr>
                <w:rFonts w:ascii="Roboto" w:hAnsi="Roboto"/>
                <w:b/>
                <w:bCs/>
              </w:rPr>
              <w:t>GARANTIES</w:t>
            </w:r>
          </w:p>
        </w:tc>
        <w:tc>
          <w:tcPr>
            <w:tcW w:w="1974" w:type="dxa"/>
            <w:vAlign w:val="center"/>
          </w:tcPr>
          <w:p w14:paraId="5917CA6D" w14:textId="77777777" w:rsidR="007264F8" w:rsidRPr="007264F8" w:rsidRDefault="007264F8" w:rsidP="00A54ACF">
            <w:pPr>
              <w:jc w:val="center"/>
              <w:rPr>
                <w:rFonts w:ascii="Roboto" w:hAnsi="Roboto"/>
                <w:b/>
                <w:bCs/>
              </w:rPr>
            </w:pPr>
            <w:r w:rsidRPr="007264F8">
              <w:rPr>
                <w:rFonts w:ascii="Roboto" w:hAnsi="Roboto"/>
                <w:b/>
                <w:bCs/>
              </w:rPr>
              <w:t>Indemnités journalières :</w:t>
            </w:r>
          </w:p>
          <w:p w14:paraId="00BD96E9" w14:textId="77777777" w:rsidR="007264F8" w:rsidRPr="007264F8" w:rsidRDefault="007264F8" w:rsidP="00A54ACF">
            <w:pPr>
              <w:jc w:val="center"/>
              <w:rPr>
                <w:rFonts w:ascii="Roboto" w:hAnsi="Roboto"/>
                <w:b/>
                <w:bCs/>
              </w:rPr>
            </w:pPr>
            <w:r w:rsidRPr="007264F8">
              <w:rPr>
                <w:rFonts w:ascii="Roboto" w:hAnsi="Roboto"/>
                <w:b/>
                <w:bCs/>
              </w:rPr>
              <w:t>Taux de prise</w:t>
            </w:r>
          </w:p>
          <w:p w14:paraId="04531DEC" w14:textId="77777777" w:rsidR="007264F8" w:rsidRPr="007264F8" w:rsidRDefault="007264F8" w:rsidP="00A54ACF">
            <w:pPr>
              <w:jc w:val="center"/>
              <w:rPr>
                <w:rFonts w:ascii="Roboto" w:hAnsi="Roboto"/>
                <w:b/>
                <w:bCs/>
              </w:rPr>
            </w:pPr>
            <w:proofErr w:type="gramStart"/>
            <w:r w:rsidRPr="007264F8">
              <w:rPr>
                <w:rFonts w:ascii="Roboto" w:hAnsi="Roboto"/>
                <w:b/>
                <w:bCs/>
              </w:rPr>
              <w:t>en</w:t>
            </w:r>
            <w:proofErr w:type="gramEnd"/>
            <w:r w:rsidRPr="007264F8">
              <w:rPr>
                <w:rFonts w:ascii="Roboto" w:hAnsi="Roboto"/>
                <w:b/>
                <w:bCs/>
              </w:rPr>
              <w:t xml:space="preserve"> charge</w:t>
            </w:r>
          </w:p>
        </w:tc>
        <w:tc>
          <w:tcPr>
            <w:tcW w:w="2192" w:type="dxa"/>
            <w:vAlign w:val="center"/>
          </w:tcPr>
          <w:p w14:paraId="03AF9FD6" w14:textId="77777777" w:rsidR="007264F8" w:rsidRPr="007264F8" w:rsidRDefault="007264F8" w:rsidP="00A54ACF">
            <w:pPr>
              <w:jc w:val="center"/>
              <w:rPr>
                <w:rFonts w:ascii="Roboto" w:hAnsi="Roboto"/>
                <w:b/>
                <w:bCs/>
                <w:i/>
              </w:rPr>
            </w:pPr>
            <w:r w:rsidRPr="007264F8">
              <w:rPr>
                <w:rFonts w:ascii="Roboto" w:hAnsi="Roboto"/>
                <w:b/>
                <w:bCs/>
              </w:rPr>
              <w:t>Franchises</w:t>
            </w:r>
          </w:p>
        </w:tc>
        <w:tc>
          <w:tcPr>
            <w:tcW w:w="1064" w:type="dxa"/>
            <w:vAlign w:val="center"/>
          </w:tcPr>
          <w:p w14:paraId="03937D17" w14:textId="77777777" w:rsidR="007264F8" w:rsidRPr="007264F8" w:rsidRDefault="007264F8" w:rsidP="00A54ACF">
            <w:pPr>
              <w:rPr>
                <w:rFonts w:ascii="Roboto" w:hAnsi="Roboto"/>
                <w:b/>
                <w:bCs/>
              </w:rPr>
            </w:pPr>
            <w:r w:rsidRPr="007264F8">
              <w:rPr>
                <w:rFonts w:ascii="Roboto" w:hAnsi="Roboto"/>
                <w:b/>
                <w:bCs/>
              </w:rPr>
              <w:t>TAUX</w:t>
            </w:r>
          </w:p>
        </w:tc>
        <w:tc>
          <w:tcPr>
            <w:tcW w:w="1110" w:type="dxa"/>
            <w:vAlign w:val="center"/>
          </w:tcPr>
          <w:p w14:paraId="4C32933A" w14:textId="77777777" w:rsidR="007264F8" w:rsidRPr="007264F8" w:rsidRDefault="007264F8" w:rsidP="00A54ACF">
            <w:pPr>
              <w:rPr>
                <w:rFonts w:ascii="Roboto" w:hAnsi="Roboto"/>
                <w:b/>
                <w:bCs/>
              </w:rPr>
            </w:pPr>
            <w:r w:rsidRPr="007264F8">
              <w:rPr>
                <w:rFonts w:ascii="Roboto" w:hAnsi="Roboto"/>
                <w:b/>
                <w:bCs/>
              </w:rPr>
              <w:t>CHOIX*</w:t>
            </w:r>
          </w:p>
        </w:tc>
      </w:tr>
      <w:tr w:rsidR="007264F8" w:rsidRPr="007264F8" w14:paraId="5B3E67C2" w14:textId="77777777" w:rsidTr="00A54ACF">
        <w:tc>
          <w:tcPr>
            <w:tcW w:w="3114" w:type="dxa"/>
          </w:tcPr>
          <w:p w14:paraId="7EA9598E" w14:textId="77777777" w:rsidR="007264F8" w:rsidRPr="007264F8" w:rsidRDefault="007264F8" w:rsidP="00A54ACF">
            <w:pPr>
              <w:rPr>
                <w:rFonts w:ascii="Roboto" w:hAnsi="Roboto"/>
                <w:b/>
                <w:bCs/>
                <w:i/>
              </w:rPr>
            </w:pPr>
            <w:r w:rsidRPr="007264F8">
              <w:rPr>
                <w:rFonts w:ascii="Roboto" w:hAnsi="Roboto"/>
                <w:b/>
                <w:bCs/>
              </w:rPr>
              <w:t>Décès</w:t>
            </w:r>
          </w:p>
        </w:tc>
        <w:tc>
          <w:tcPr>
            <w:tcW w:w="1974" w:type="dxa"/>
          </w:tcPr>
          <w:p w14:paraId="41DD86AF" w14:textId="77777777" w:rsidR="007264F8" w:rsidRPr="007264F8" w:rsidRDefault="007264F8" w:rsidP="00A54ACF">
            <w:pPr>
              <w:jc w:val="center"/>
              <w:rPr>
                <w:rFonts w:ascii="Roboto" w:hAnsi="Roboto"/>
                <w:b/>
                <w:bCs/>
                <w:i/>
              </w:rPr>
            </w:pPr>
            <w:r w:rsidRPr="007264F8">
              <w:rPr>
                <w:rFonts w:ascii="Roboto" w:hAnsi="Roboto"/>
                <w:b/>
                <w:bCs/>
              </w:rPr>
              <w:t>Non concerné</w:t>
            </w:r>
          </w:p>
        </w:tc>
        <w:tc>
          <w:tcPr>
            <w:tcW w:w="2192" w:type="dxa"/>
          </w:tcPr>
          <w:p w14:paraId="6A84C934" w14:textId="77777777" w:rsidR="007264F8" w:rsidRPr="007264F8" w:rsidRDefault="007264F8" w:rsidP="00A54ACF">
            <w:pPr>
              <w:jc w:val="center"/>
              <w:rPr>
                <w:rFonts w:ascii="Roboto" w:hAnsi="Roboto"/>
                <w:b/>
                <w:bCs/>
                <w:i/>
              </w:rPr>
            </w:pPr>
            <w:r w:rsidRPr="007264F8">
              <w:rPr>
                <w:rFonts w:ascii="Roboto" w:hAnsi="Roboto"/>
                <w:b/>
                <w:bCs/>
              </w:rPr>
              <w:t>Néant</w:t>
            </w:r>
          </w:p>
        </w:tc>
        <w:tc>
          <w:tcPr>
            <w:tcW w:w="1064" w:type="dxa"/>
            <w:vMerge w:val="restart"/>
            <w:vAlign w:val="center"/>
          </w:tcPr>
          <w:p w14:paraId="0327C3BC" w14:textId="77777777" w:rsidR="007264F8" w:rsidRPr="007264F8" w:rsidRDefault="007264F8" w:rsidP="00A54ACF">
            <w:pPr>
              <w:jc w:val="center"/>
              <w:rPr>
                <w:rFonts w:ascii="Roboto" w:hAnsi="Roboto"/>
                <w:b/>
                <w:bCs/>
                <w:i/>
              </w:rPr>
            </w:pPr>
            <w:r w:rsidRPr="007264F8">
              <w:rPr>
                <w:rFonts w:ascii="Roboto" w:hAnsi="Roboto"/>
                <w:b/>
                <w:bCs/>
              </w:rPr>
              <w:t>6.32%</w:t>
            </w:r>
          </w:p>
        </w:tc>
        <w:tc>
          <w:tcPr>
            <w:tcW w:w="1110" w:type="dxa"/>
            <w:vMerge w:val="restart"/>
            <w:vAlign w:val="center"/>
          </w:tcPr>
          <w:p w14:paraId="278CAFBB" w14:textId="77777777" w:rsidR="007264F8" w:rsidRPr="007264F8" w:rsidRDefault="007264F8" w:rsidP="00A54ACF">
            <w:pPr>
              <w:jc w:val="center"/>
              <w:rPr>
                <w:rFonts w:ascii="Roboto" w:hAnsi="Roboto"/>
                <w:b/>
                <w:bCs/>
                <w:i/>
              </w:rPr>
            </w:pPr>
            <w:r w:rsidRPr="007264F8">
              <w:rPr>
                <w:rFonts w:ascii="Roboto" w:hAnsi="Roboto"/>
              </w:rPr>
              <w:sym w:font="Wingdings" w:char="F071"/>
            </w:r>
          </w:p>
        </w:tc>
      </w:tr>
      <w:tr w:rsidR="007264F8" w:rsidRPr="007264F8" w14:paraId="60C30327" w14:textId="77777777" w:rsidTr="00A54ACF">
        <w:tc>
          <w:tcPr>
            <w:tcW w:w="3114" w:type="dxa"/>
          </w:tcPr>
          <w:p w14:paraId="041F719F" w14:textId="77777777" w:rsidR="007264F8" w:rsidRPr="007264F8" w:rsidRDefault="007264F8" w:rsidP="00A54ACF">
            <w:pPr>
              <w:rPr>
                <w:rFonts w:ascii="Roboto" w:hAnsi="Roboto"/>
                <w:b/>
                <w:bCs/>
              </w:rPr>
            </w:pPr>
            <w:r w:rsidRPr="007264F8">
              <w:rPr>
                <w:rFonts w:ascii="Roboto" w:hAnsi="Roboto"/>
                <w:b/>
                <w:bCs/>
              </w:rPr>
              <w:t>Accident de service &amp; maladie imputable au service (y compris temps partiel thérapeutique)</w:t>
            </w:r>
          </w:p>
        </w:tc>
        <w:tc>
          <w:tcPr>
            <w:tcW w:w="1974" w:type="dxa"/>
          </w:tcPr>
          <w:p w14:paraId="455682B4" w14:textId="77777777" w:rsidR="007264F8" w:rsidRPr="007264F8" w:rsidRDefault="007264F8" w:rsidP="00A54ACF">
            <w:pPr>
              <w:jc w:val="center"/>
              <w:rPr>
                <w:rFonts w:ascii="Roboto" w:hAnsi="Roboto"/>
                <w:b/>
                <w:bCs/>
              </w:rPr>
            </w:pPr>
            <w:r w:rsidRPr="007264F8">
              <w:rPr>
                <w:rFonts w:ascii="Roboto" w:hAnsi="Roboto"/>
                <w:b/>
                <w:bCs/>
              </w:rPr>
              <w:t>90%</w:t>
            </w:r>
          </w:p>
        </w:tc>
        <w:tc>
          <w:tcPr>
            <w:tcW w:w="2192" w:type="dxa"/>
          </w:tcPr>
          <w:p w14:paraId="22E11819" w14:textId="77777777" w:rsidR="007264F8" w:rsidRPr="007264F8" w:rsidRDefault="007264F8" w:rsidP="00A54ACF">
            <w:pPr>
              <w:jc w:val="center"/>
              <w:rPr>
                <w:rFonts w:ascii="Roboto" w:hAnsi="Roboto"/>
                <w:b/>
                <w:bCs/>
                <w:i/>
              </w:rPr>
            </w:pPr>
            <w:r w:rsidRPr="007264F8">
              <w:rPr>
                <w:rFonts w:ascii="Roboto" w:hAnsi="Roboto"/>
                <w:b/>
                <w:bCs/>
              </w:rPr>
              <w:t>30 jours fermes</w:t>
            </w:r>
          </w:p>
        </w:tc>
        <w:tc>
          <w:tcPr>
            <w:tcW w:w="1064" w:type="dxa"/>
            <w:vMerge/>
          </w:tcPr>
          <w:p w14:paraId="30662F5B" w14:textId="77777777" w:rsidR="007264F8" w:rsidRPr="007264F8" w:rsidRDefault="007264F8" w:rsidP="00A54ACF">
            <w:pPr>
              <w:rPr>
                <w:rFonts w:ascii="Roboto" w:hAnsi="Roboto"/>
                <w:b/>
                <w:bCs/>
                <w:i/>
              </w:rPr>
            </w:pPr>
          </w:p>
        </w:tc>
        <w:tc>
          <w:tcPr>
            <w:tcW w:w="1110" w:type="dxa"/>
            <w:vMerge/>
          </w:tcPr>
          <w:p w14:paraId="5B337958" w14:textId="77777777" w:rsidR="007264F8" w:rsidRPr="007264F8" w:rsidRDefault="007264F8" w:rsidP="00A54ACF">
            <w:pPr>
              <w:rPr>
                <w:rFonts w:ascii="Roboto" w:hAnsi="Roboto"/>
                <w:b/>
                <w:bCs/>
                <w:i/>
              </w:rPr>
            </w:pPr>
          </w:p>
        </w:tc>
      </w:tr>
      <w:tr w:rsidR="007264F8" w:rsidRPr="007264F8" w14:paraId="4624A36B" w14:textId="77777777" w:rsidTr="00A54ACF">
        <w:tc>
          <w:tcPr>
            <w:tcW w:w="3114" w:type="dxa"/>
          </w:tcPr>
          <w:p w14:paraId="345CD55F" w14:textId="77777777" w:rsidR="007264F8" w:rsidRPr="007264F8" w:rsidRDefault="007264F8" w:rsidP="00A54ACF">
            <w:pPr>
              <w:rPr>
                <w:rFonts w:ascii="Roboto" w:hAnsi="Roboto"/>
                <w:b/>
                <w:bCs/>
              </w:rPr>
            </w:pPr>
            <w:r w:rsidRPr="007264F8">
              <w:rPr>
                <w:rFonts w:ascii="Roboto" w:hAnsi="Roboto"/>
                <w:b/>
                <w:bCs/>
              </w:rPr>
              <w:t>Maladie de longue durée, longue maladie (y compris temps partiel thérapeutique et disponibilité d’office)</w:t>
            </w:r>
          </w:p>
        </w:tc>
        <w:tc>
          <w:tcPr>
            <w:tcW w:w="1974" w:type="dxa"/>
          </w:tcPr>
          <w:p w14:paraId="68726E0F" w14:textId="77777777" w:rsidR="007264F8" w:rsidRPr="007264F8" w:rsidRDefault="007264F8" w:rsidP="00A54ACF">
            <w:pPr>
              <w:jc w:val="center"/>
              <w:rPr>
                <w:rFonts w:ascii="Roboto" w:hAnsi="Roboto"/>
                <w:b/>
                <w:bCs/>
                <w:i/>
              </w:rPr>
            </w:pPr>
            <w:r w:rsidRPr="007264F8">
              <w:rPr>
                <w:rFonts w:ascii="Roboto" w:hAnsi="Roboto"/>
                <w:b/>
                <w:bCs/>
              </w:rPr>
              <w:t>90%</w:t>
            </w:r>
          </w:p>
        </w:tc>
        <w:tc>
          <w:tcPr>
            <w:tcW w:w="2192" w:type="dxa"/>
          </w:tcPr>
          <w:p w14:paraId="08F51968" w14:textId="77777777" w:rsidR="007264F8" w:rsidRPr="007264F8" w:rsidRDefault="007264F8" w:rsidP="00A54ACF">
            <w:pPr>
              <w:jc w:val="center"/>
              <w:rPr>
                <w:rFonts w:ascii="Roboto" w:hAnsi="Roboto"/>
                <w:b/>
                <w:bCs/>
                <w:i/>
              </w:rPr>
            </w:pPr>
            <w:r w:rsidRPr="007264F8">
              <w:rPr>
                <w:rFonts w:ascii="Roboto" w:hAnsi="Roboto"/>
                <w:b/>
                <w:bCs/>
              </w:rPr>
              <w:t>30 jours fermes</w:t>
            </w:r>
          </w:p>
        </w:tc>
        <w:tc>
          <w:tcPr>
            <w:tcW w:w="1064" w:type="dxa"/>
            <w:vMerge/>
          </w:tcPr>
          <w:p w14:paraId="3DDC6A19" w14:textId="77777777" w:rsidR="007264F8" w:rsidRPr="007264F8" w:rsidRDefault="007264F8" w:rsidP="00A54ACF">
            <w:pPr>
              <w:rPr>
                <w:rFonts w:ascii="Roboto" w:hAnsi="Roboto"/>
                <w:b/>
                <w:bCs/>
                <w:i/>
              </w:rPr>
            </w:pPr>
          </w:p>
        </w:tc>
        <w:tc>
          <w:tcPr>
            <w:tcW w:w="1110" w:type="dxa"/>
            <w:vMerge/>
          </w:tcPr>
          <w:p w14:paraId="4BDF0737" w14:textId="77777777" w:rsidR="007264F8" w:rsidRPr="007264F8" w:rsidRDefault="007264F8" w:rsidP="00A54ACF">
            <w:pPr>
              <w:rPr>
                <w:rFonts w:ascii="Roboto" w:hAnsi="Roboto"/>
                <w:b/>
                <w:bCs/>
                <w:i/>
              </w:rPr>
            </w:pPr>
          </w:p>
        </w:tc>
      </w:tr>
      <w:tr w:rsidR="007264F8" w:rsidRPr="007264F8" w14:paraId="11746FDD" w14:textId="77777777" w:rsidTr="00A54ACF">
        <w:tc>
          <w:tcPr>
            <w:tcW w:w="3114" w:type="dxa"/>
          </w:tcPr>
          <w:p w14:paraId="069E22EE" w14:textId="77777777" w:rsidR="007264F8" w:rsidRPr="007264F8" w:rsidRDefault="007264F8" w:rsidP="00A54ACF">
            <w:pPr>
              <w:rPr>
                <w:rFonts w:ascii="Roboto" w:hAnsi="Roboto"/>
                <w:b/>
                <w:bCs/>
                <w:i/>
              </w:rPr>
            </w:pPr>
            <w:r w:rsidRPr="007264F8">
              <w:rPr>
                <w:rFonts w:ascii="Roboto" w:hAnsi="Roboto"/>
                <w:b/>
                <w:bCs/>
              </w:rPr>
              <w:t>Maternité / adoption / paternité</w:t>
            </w:r>
          </w:p>
        </w:tc>
        <w:tc>
          <w:tcPr>
            <w:tcW w:w="1974" w:type="dxa"/>
          </w:tcPr>
          <w:p w14:paraId="7BAEBCE1" w14:textId="77777777" w:rsidR="007264F8" w:rsidRPr="007264F8" w:rsidRDefault="007264F8" w:rsidP="00A54ACF">
            <w:pPr>
              <w:jc w:val="center"/>
              <w:rPr>
                <w:rFonts w:ascii="Roboto" w:hAnsi="Roboto"/>
                <w:b/>
                <w:bCs/>
                <w:i/>
              </w:rPr>
            </w:pPr>
            <w:r w:rsidRPr="007264F8">
              <w:rPr>
                <w:rFonts w:ascii="Roboto" w:hAnsi="Roboto"/>
                <w:b/>
                <w:bCs/>
              </w:rPr>
              <w:t>90%</w:t>
            </w:r>
          </w:p>
        </w:tc>
        <w:tc>
          <w:tcPr>
            <w:tcW w:w="2192" w:type="dxa"/>
          </w:tcPr>
          <w:p w14:paraId="7990FB52" w14:textId="77777777" w:rsidR="007264F8" w:rsidRPr="007264F8" w:rsidRDefault="007264F8" w:rsidP="00A54ACF">
            <w:pPr>
              <w:jc w:val="center"/>
              <w:rPr>
                <w:rFonts w:ascii="Roboto" w:hAnsi="Roboto"/>
                <w:b/>
                <w:bCs/>
                <w:i/>
              </w:rPr>
            </w:pPr>
            <w:r w:rsidRPr="007264F8">
              <w:rPr>
                <w:rFonts w:ascii="Roboto" w:hAnsi="Roboto"/>
                <w:b/>
                <w:bCs/>
              </w:rPr>
              <w:t>30 jours fermes</w:t>
            </w:r>
          </w:p>
        </w:tc>
        <w:tc>
          <w:tcPr>
            <w:tcW w:w="1064" w:type="dxa"/>
            <w:vMerge/>
          </w:tcPr>
          <w:p w14:paraId="4A067518" w14:textId="77777777" w:rsidR="007264F8" w:rsidRPr="007264F8" w:rsidRDefault="007264F8" w:rsidP="00A54ACF">
            <w:pPr>
              <w:rPr>
                <w:rFonts w:ascii="Roboto" w:hAnsi="Roboto"/>
                <w:b/>
                <w:bCs/>
                <w:i/>
              </w:rPr>
            </w:pPr>
          </w:p>
        </w:tc>
        <w:tc>
          <w:tcPr>
            <w:tcW w:w="1110" w:type="dxa"/>
            <w:vMerge/>
          </w:tcPr>
          <w:p w14:paraId="74C700BE" w14:textId="77777777" w:rsidR="007264F8" w:rsidRPr="007264F8" w:rsidRDefault="007264F8" w:rsidP="00A54ACF">
            <w:pPr>
              <w:rPr>
                <w:rFonts w:ascii="Roboto" w:hAnsi="Roboto"/>
                <w:b/>
                <w:bCs/>
                <w:i/>
              </w:rPr>
            </w:pPr>
          </w:p>
        </w:tc>
      </w:tr>
      <w:tr w:rsidR="007264F8" w:rsidRPr="007264F8" w14:paraId="2D7EB16B" w14:textId="77777777" w:rsidTr="00A54ACF">
        <w:tc>
          <w:tcPr>
            <w:tcW w:w="3114" w:type="dxa"/>
          </w:tcPr>
          <w:p w14:paraId="3AF4280F" w14:textId="77777777" w:rsidR="007264F8" w:rsidRPr="007264F8" w:rsidRDefault="007264F8" w:rsidP="00A54ACF">
            <w:pPr>
              <w:rPr>
                <w:rFonts w:ascii="Roboto" w:hAnsi="Roboto"/>
                <w:b/>
                <w:bCs/>
              </w:rPr>
            </w:pPr>
            <w:r w:rsidRPr="007264F8">
              <w:rPr>
                <w:rFonts w:ascii="Roboto" w:hAnsi="Roboto"/>
                <w:b/>
                <w:bCs/>
              </w:rPr>
              <w:t>Incapacité (maladie ordinaire, disponibilité d’office, invalidité temporaire)</w:t>
            </w:r>
          </w:p>
        </w:tc>
        <w:tc>
          <w:tcPr>
            <w:tcW w:w="1974" w:type="dxa"/>
          </w:tcPr>
          <w:p w14:paraId="43B198D2" w14:textId="77777777" w:rsidR="007264F8" w:rsidRPr="007264F8" w:rsidRDefault="007264F8" w:rsidP="00A54ACF">
            <w:pPr>
              <w:jc w:val="center"/>
              <w:rPr>
                <w:rFonts w:ascii="Roboto" w:hAnsi="Roboto"/>
                <w:b/>
                <w:bCs/>
                <w:i/>
              </w:rPr>
            </w:pPr>
            <w:r w:rsidRPr="007264F8">
              <w:rPr>
                <w:rFonts w:ascii="Roboto" w:hAnsi="Roboto"/>
                <w:b/>
                <w:bCs/>
              </w:rPr>
              <w:t>90%</w:t>
            </w:r>
          </w:p>
        </w:tc>
        <w:tc>
          <w:tcPr>
            <w:tcW w:w="2192" w:type="dxa"/>
          </w:tcPr>
          <w:p w14:paraId="0F40942C" w14:textId="77777777" w:rsidR="007264F8" w:rsidRPr="007264F8" w:rsidRDefault="007264F8" w:rsidP="00A54ACF">
            <w:pPr>
              <w:jc w:val="center"/>
              <w:rPr>
                <w:rFonts w:ascii="Roboto" w:hAnsi="Roboto"/>
                <w:b/>
                <w:bCs/>
              </w:rPr>
            </w:pPr>
            <w:r w:rsidRPr="007264F8">
              <w:rPr>
                <w:rFonts w:ascii="Roboto" w:hAnsi="Roboto"/>
                <w:b/>
                <w:bCs/>
              </w:rPr>
              <w:t>30 jours fermes</w:t>
            </w:r>
          </w:p>
        </w:tc>
        <w:tc>
          <w:tcPr>
            <w:tcW w:w="1064" w:type="dxa"/>
            <w:vMerge/>
          </w:tcPr>
          <w:p w14:paraId="3B811455" w14:textId="77777777" w:rsidR="007264F8" w:rsidRPr="007264F8" w:rsidRDefault="007264F8" w:rsidP="00A54ACF">
            <w:pPr>
              <w:rPr>
                <w:rFonts w:ascii="Roboto" w:hAnsi="Roboto"/>
                <w:b/>
                <w:bCs/>
                <w:i/>
              </w:rPr>
            </w:pPr>
          </w:p>
        </w:tc>
        <w:tc>
          <w:tcPr>
            <w:tcW w:w="1110" w:type="dxa"/>
            <w:vMerge/>
          </w:tcPr>
          <w:p w14:paraId="61F5CB22" w14:textId="77777777" w:rsidR="007264F8" w:rsidRPr="007264F8" w:rsidRDefault="007264F8" w:rsidP="00A54ACF">
            <w:pPr>
              <w:rPr>
                <w:rFonts w:ascii="Roboto" w:hAnsi="Roboto"/>
                <w:b/>
                <w:bCs/>
                <w:i/>
              </w:rPr>
            </w:pPr>
          </w:p>
        </w:tc>
      </w:tr>
    </w:tbl>
    <w:p w14:paraId="70691615" w14:textId="77777777" w:rsidR="007264F8" w:rsidRPr="007264F8" w:rsidRDefault="007264F8" w:rsidP="007264F8">
      <w:pPr>
        <w:rPr>
          <w:rFonts w:ascii="Roboto" w:hAnsi="Roboto"/>
          <w:iCs/>
        </w:rPr>
      </w:pPr>
      <w:r w:rsidRPr="007264F8">
        <w:rPr>
          <w:rFonts w:ascii="Roboto" w:hAnsi="Roboto"/>
        </w:rPr>
        <w:t xml:space="preserve">*Cocher la tarification retenue </w:t>
      </w:r>
    </w:p>
    <w:p w14:paraId="0A811706" w14:textId="77777777" w:rsidR="007264F8" w:rsidRPr="007264F8" w:rsidRDefault="007264F8" w:rsidP="007264F8">
      <w:pPr>
        <w:rPr>
          <w:rFonts w:ascii="Roboto" w:hAnsi="Roboto"/>
          <w:i/>
        </w:rPr>
      </w:pPr>
    </w:p>
    <w:p w14:paraId="24FDC4F6" w14:textId="77777777" w:rsidR="007264F8" w:rsidRDefault="007264F8" w:rsidP="007264F8">
      <w:pPr>
        <w:jc w:val="center"/>
        <w:rPr>
          <w:rFonts w:ascii="Roboto" w:hAnsi="Roboto"/>
          <w:b/>
          <w:bCs/>
        </w:rPr>
      </w:pPr>
    </w:p>
    <w:p w14:paraId="7CA054AD" w14:textId="77777777" w:rsidR="007264F8" w:rsidRDefault="007264F8" w:rsidP="007264F8">
      <w:pPr>
        <w:jc w:val="center"/>
        <w:rPr>
          <w:rFonts w:ascii="Roboto" w:hAnsi="Roboto"/>
          <w:b/>
          <w:bCs/>
        </w:rPr>
      </w:pPr>
    </w:p>
    <w:p w14:paraId="20C5CE3D" w14:textId="77777777" w:rsidR="007264F8" w:rsidRDefault="007264F8" w:rsidP="007264F8">
      <w:pPr>
        <w:jc w:val="center"/>
        <w:rPr>
          <w:rFonts w:ascii="Roboto" w:hAnsi="Roboto"/>
          <w:b/>
          <w:bCs/>
        </w:rPr>
      </w:pPr>
    </w:p>
    <w:p w14:paraId="260FBBA4" w14:textId="77777777" w:rsidR="007264F8" w:rsidRDefault="007264F8" w:rsidP="007264F8">
      <w:pPr>
        <w:jc w:val="center"/>
        <w:rPr>
          <w:rFonts w:ascii="Roboto" w:hAnsi="Roboto"/>
          <w:b/>
          <w:bCs/>
        </w:rPr>
      </w:pPr>
    </w:p>
    <w:p w14:paraId="0524E1E8" w14:textId="77777777" w:rsidR="007264F8" w:rsidRDefault="007264F8" w:rsidP="007264F8">
      <w:pPr>
        <w:jc w:val="center"/>
        <w:rPr>
          <w:rFonts w:ascii="Roboto" w:hAnsi="Roboto"/>
          <w:b/>
          <w:bCs/>
        </w:rPr>
      </w:pPr>
    </w:p>
    <w:p w14:paraId="2BD5D49F" w14:textId="77777777" w:rsidR="007264F8" w:rsidRDefault="007264F8" w:rsidP="007264F8">
      <w:pPr>
        <w:jc w:val="center"/>
        <w:rPr>
          <w:rFonts w:ascii="Roboto" w:hAnsi="Roboto"/>
          <w:b/>
          <w:bCs/>
        </w:rPr>
      </w:pPr>
    </w:p>
    <w:p w14:paraId="155CEA2B" w14:textId="72FB4012" w:rsidR="007264F8" w:rsidRPr="007264F8" w:rsidRDefault="007264F8" w:rsidP="007264F8">
      <w:pPr>
        <w:jc w:val="center"/>
        <w:rPr>
          <w:rFonts w:ascii="Roboto" w:hAnsi="Roboto"/>
          <w:b/>
          <w:bCs/>
          <w:i/>
        </w:rPr>
      </w:pPr>
      <w:r w:rsidRPr="007264F8">
        <w:rPr>
          <w:rFonts w:ascii="Roboto" w:hAnsi="Roboto"/>
          <w:b/>
          <w:bCs/>
        </w:rPr>
        <w:lastRenderedPageBreak/>
        <w:t>AGENTS affiliés IRCANTEC</w:t>
      </w:r>
    </w:p>
    <w:p w14:paraId="289034CF" w14:textId="77777777" w:rsidR="007264F8" w:rsidRPr="007264F8" w:rsidRDefault="007264F8" w:rsidP="007264F8">
      <w:pPr>
        <w:rPr>
          <w:rFonts w:ascii="Roboto" w:hAnsi="Roboto"/>
          <w:i/>
        </w:rPr>
      </w:pPr>
    </w:p>
    <w:p w14:paraId="3F46C416" w14:textId="77777777" w:rsidR="007264F8" w:rsidRPr="007264F8" w:rsidRDefault="007264F8" w:rsidP="007264F8">
      <w:pPr>
        <w:rPr>
          <w:rFonts w:ascii="Roboto" w:hAnsi="Roboto"/>
          <w:i/>
          <w:u w:val="single"/>
        </w:rPr>
      </w:pPr>
      <w:r w:rsidRPr="007264F8">
        <w:rPr>
          <w:rFonts w:ascii="Roboto" w:hAnsi="Roboto"/>
          <w:u w:val="single"/>
        </w:rPr>
        <w:t>Risques garantis :</w:t>
      </w:r>
    </w:p>
    <w:p w14:paraId="18DD667F" w14:textId="77777777" w:rsidR="007264F8" w:rsidRPr="007264F8" w:rsidRDefault="007264F8" w:rsidP="007264F8">
      <w:pPr>
        <w:rPr>
          <w:rFonts w:ascii="Roboto" w:hAnsi="Roboto"/>
        </w:rPr>
      </w:pPr>
      <w:r w:rsidRPr="007264F8">
        <w:rPr>
          <w:rFonts w:ascii="Roboto" w:hAnsi="Roboto"/>
        </w:rPr>
        <w:t>Accident de service et maladie imputable au service - maladie grave - maternité / adoption / paternité + maladie ordinaire</w:t>
      </w:r>
    </w:p>
    <w:p w14:paraId="00B1DC33" w14:textId="77777777" w:rsidR="007264F8" w:rsidRPr="007264F8" w:rsidRDefault="007264F8" w:rsidP="007264F8">
      <w:pPr>
        <w:rPr>
          <w:rFonts w:ascii="Roboto" w:hAnsi="Roboto"/>
          <w:i/>
        </w:rPr>
      </w:pPr>
    </w:p>
    <w:p w14:paraId="42593DA2" w14:textId="77777777" w:rsidR="007264F8" w:rsidRPr="007264F8" w:rsidRDefault="007264F8" w:rsidP="007264F8">
      <w:pPr>
        <w:rPr>
          <w:rFonts w:ascii="Roboto" w:hAnsi="Roboto"/>
          <w:b/>
          <w:bCs/>
          <w:i/>
          <w:u w:val="single"/>
        </w:rPr>
      </w:pPr>
      <w:r w:rsidRPr="007264F8">
        <w:rPr>
          <w:rFonts w:ascii="Roboto" w:hAnsi="Roboto"/>
          <w:u w:val="single"/>
        </w:rPr>
        <w:t xml:space="preserve">Conditions : </w:t>
      </w:r>
      <w:r w:rsidRPr="007264F8">
        <w:rPr>
          <w:rFonts w:ascii="Roboto" w:hAnsi="Roboto"/>
          <w:b/>
          <w:bCs/>
          <w:u w:val="single"/>
        </w:rPr>
        <w:t>(garanties/franchises/taux)</w:t>
      </w:r>
    </w:p>
    <w:p w14:paraId="749E5707" w14:textId="77777777" w:rsidR="007264F8" w:rsidRPr="007264F8" w:rsidRDefault="007264F8" w:rsidP="007264F8">
      <w:pPr>
        <w:rPr>
          <w:rFonts w:ascii="Roboto" w:hAnsi="Roboto"/>
          <w:b/>
          <w:bCs/>
          <w:i/>
          <w:u w:val="single"/>
        </w:rPr>
      </w:pPr>
    </w:p>
    <w:p w14:paraId="797D916A" w14:textId="77777777" w:rsidR="007264F8" w:rsidRPr="007264F8" w:rsidRDefault="007264F8" w:rsidP="007264F8">
      <w:pPr>
        <w:rPr>
          <w:rFonts w:ascii="Roboto" w:hAnsi="Roboto"/>
          <w:i/>
          <w:iCs/>
        </w:rPr>
      </w:pPr>
      <w:r w:rsidRPr="007264F8">
        <w:rPr>
          <w:rFonts w:ascii="Roboto" w:hAnsi="Roboto"/>
          <w:b/>
          <w:bCs/>
        </w:rPr>
        <w:t>Tous risques garantis avec une franchise de 10 jours fermes par arrêt, en maladie ordinaire : 0.85 %</w:t>
      </w:r>
    </w:p>
    <w:p w14:paraId="614082AC" w14:textId="77777777" w:rsidR="007264F8" w:rsidRPr="007264F8" w:rsidRDefault="007264F8" w:rsidP="007264F8">
      <w:pPr>
        <w:numPr>
          <w:ilvl w:val="12"/>
          <w:numId w:val="0"/>
        </w:numPr>
        <w:rPr>
          <w:rFonts w:ascii="Roboto" w:hAnsi="Roboto"/>
          <w:b/>
          <w:bCs/>
          <w:i/>
          <w:u w:val="single"/>
        </w:rPr>
      </w:pPr>
    </w:p>
    <w:p w14:paraId="02E1E15F" w14:textId="77777777" w:rsidR="007264F8" w:rsidRPr="007264F8" w:rsidRDefault="007264F8" w:rsidP="007264F8">
      <w:pPr>
        <w:numPr>
          <w:ilvl w:val="12"/>
          <w:numId w:val="0"/>
        </w:numPr>
        <w:rPr>
          <w:rFonts w:ascii="Roboto" w:hAnsi="Roboto"/>
          <w:i/>
          <w:iCs/>
          <w:u w:val="single"/>
        </w:rPr>
      </w:pPr>
      <w:r w:rsidRPr="007264F8">
        <w:rPr>
          <w:rFonts w:ascii="Roboto" w:hAnsi="Roboto"/>
          <w:b/>
          <w:bCs/>
          <w:u w:val="single"/>
        </w:rPr>
        <w:t>ARTICLE 2 :</w:t>
      </w:r>
      <w:r w:rsidRPr="007264F8">
        <w:rPr>
          <w:rFonts w:ascii="Roboto" w:hAnsi="Roboto"/>
          <w:u w:val="single"/>
        </w:rPr>
        <w:t xml:space="preserve"> </w:t>
      </w:r>
      <w:r w:rsidRPr="007264F8">
        <w:rPr>
          <w:rFonts w:ascii="Roboto" w:hAnsi="Roboto"/>
          <w:b/>
          <w:bCs/>
          <w:u w:val="single"/>
        </w:rPr>
        <w:t>d’accepter les frais liés au pilotage du contrat groupe</w:t>
      </w:r>
    </w:p>
    <w:p w14:paraId="2E8FA7AB" w14:textId="77777777" w:rsidR="007264F8" w:rsidRPr="007264F8" w:rsidRDefault="007264F8" w:rsidP="007264F8">
      <w:pPr>
        <w:numPr>
          <w:ilvl w:val="12"/>
          <w:numId w:val="0"/>
        </w:numPr>
        <w:rPr>
          <w:rFonts w:ascii="Roboto" w:hAnsi="Roboto"/>
          <w:i/>
          <w:iCs/>
        </w:rPr>
      </w:pPr>
      <w:r w:rsidRPr="007264F8">
        <w:rPr>
          <w:rFonts w:ascii="Roboto" w:hAnsi="Roboto"/>
        </w:rPr>
        <w:t xml:space="preserve">Le Centre de Gestion recevra à ce titre des frais de gestion, de la part des adhérents au contrat, calculés à partir d’un pourcentage de la masse salariale déclarée auprès du prestataire d’assurance permettant le calcul de la prime : </w:t>
      </w:r>
    </w:p>
    <w:p w14:paraId="582020C4" w14:textId="77777777" w:rsidR="007264F8" w:rsidRPr="007264F8" w:rsidRDefault="007264F8" w:rsidP="007264F8">
      <w:pPr>
        <w:numPr>
          <w:ilvl w:val="12"/>
          <w:numId w:val="0"/>
        </w:numPr>
        <w:rPr>
          <w:rFonts w:ascii="Roboto" w:hAnsi="Roboto"/>
          <w:b/>
          <w:i/>
          <w:iCs/>
        </w:rPr>
      </w:pPr>
    </w:p>
    <w:tbl>
      <w:tblPr>
        <w:tblW w:w="917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9"/>
        <w:gridCol w:w="4590"/>
      </w:tblGrid>
      <w:tr w:rsidR="007264F8" w:rsidRPr="007264F8" w14:paraId="302F957C" w14:textId="77777777" w:rsidTr="00A54ACF">
        <w:trPr>
          <w:trHeight w:val="469"/>
        </w:trPr>
        <w:tc>
          <w:tcPr>
            <w:tcW w:w="4589" w:type="dxa"/>
            <w:tcBorders>
              <w:top w:val="single" w:sz="4" w:space="0" w:color="auto"/>
              <w:left w:val="single" w:sz="4" w:space="0" w:color="auto"/>
              <w:bottom w:val="single" w:sz="4" w:space="0" w:color="auto"/>
              <w:right w:val="single" w:sz="4" w:space="0" w:color="auto"/>
            </w:tcBorders>
            <w:hideMark/>
          </w:tcPr>
          <w:p w14:paraId="6395E148" w14:textId="77777777" w:rsidR="007264F8" w:rsidRPr="007264F8" w:rsidRDefault="007264F8" w:rsidP="00A54ACF">
            <w:pPr>
              <w:numPr>
                <w:ilvl w:val="12"/>
                <w:numId w:val="0"/>
              </w:numPr>
              <w:rPr>
                <w:rFonts w:ascii="Roboto" w:hAnsi="Roboto"/>
                <w:i/>
                <w:iCs/>
              </w:rPr>
            </w:pPr>
            <w:r w:rsidRPr="007264F8">
              <w:rPr>
                <w:rFonts w:ascii="Roboto" w:hAnsi="Roboto"/>
                <w:b/>
                <w:bCs/>
              </w:rPr>
              <w:t>Montant de la masse salariale déclarée</w:t>
            </w:r>
          </w:p>
        </w:tc>
        <w:tc>
          <w:tcPr>
            <w:tcW w:w="4590" w:type="dxa"/>
            <w:tcBorders>
              <w:top w:val="single" w:sz="4" w:space="0" w:color="auto"/>
              <w:left w:val="single" w:sz="4" w:space="0" w:color="auto"/>
              <w:bottom w:val="single" w:sz="4" w:space="0" w:color="auto"/>
              <w:right w:val="single" w:sz="4" w:space="0" w:color="auto"/>
            </w:tcBorders>
            <w:hideMark/>
          </w:tcPr>
          <w:p w14:paraId="07F07E72" w14:textId="77777777" w:rsidR="007264F8" w:rsidRPr="007264F8" w:rsidRDefault="007264F8" w:rsidP="00A54ACF">
            <w:pPr>
              <w:numPr>
                <w:ilvl w:val="12"/>
                <w:numId w:val="0"/>
              </w:numPr>
              <w:rPr>
                <w:rFonts w:ascii="Roboto" w:hAnsi="Roboto"/>
                <w:i/>
                <w:iCs/>
              </w:rPr>
            </w:pPr>
            <w:r w:rsidRPr="007264F8">
              <w:rPr>
                <w:rFonts w:ascii="Roboto" w:hAnsi="Roboto"/>
                <w:b/>
                <w:bCs/>
              </w:rPr>
              <w:t>Tarifs</w:t>
            </w:r>
          </w:p>
        </w:tc>
      </w:tr>
      <w:tr w:rsidR="007264F8" w:rsidRPr="007264F8" w14:paraId="06E4B7E7" w14:textId="77777777" w:rsidTr="00A54ACF">
        <w:trPr>
          <w:trHeight w:val="96"/>
        </w:trPr>
        <w:tc>
          <w:tcPr>
            <w:tcW w:w="4589" w:type="dxa"/>
            <w:tcBorders>
              <w:top w:val="single" w:sz="4" w:space="0" w:color="auto"/>
              <w:left w:val="single" w:sz="4" w:space="0" w:color="auto"/>
              <w:bottom w:val="single" w:sz="4" w:space="0" w:color="auto"/>
              <w:right w:val="single" w:sz="4" w:space="0" w:color="auto"/>
            </w:tcBorders>
          </w:tcPr>
          <w:p w14:paraId="2C86871F" w14:textId="77777777" w:rsidR="007264F8" w:rsidRPr="007264F8" w:rsidRDefault="007264F8" w:rsidP="00A54ACF">
            <w:pPr>
              <w:numPr>
                <w:ilvl w:val="12"/>
                <w:numId w:val="0"/>
              </w:numPr>
              <w:rPr>
                <w:rFonts w:ascii="Roboto" w:hAnsi="Roboto"/>
                <w:i/>
                <w:iCs/>
              </w:rPr>
            </w:pPr>
            <w:r w:rsidRPr="007264F8">
              <w:rPr>
                <w:rFonts w:ascii="Roboto" w:hAnsi="Roboto"/>
              </w:rPr>
              <w:t>Jusqu’à 4 000 000€</w:t>
            </w:r>
          </w:p>
        </w:tc>
        <w:tc>
          <w:tcPr>
            <w:tcW w:w="4590" w:type="dxa"/>
            <w:tcBorders>
              <w:top w:val="single" w:sz="4" w:space="0" w:color="auto"/>
              <w:left w:val="single" w:sz="4" w:space="0" w:color="auto"/>
              <w:bottom w:val="single" w:sz="4" w:space="0" w:color="auto"/>
              <w:right w:val="single" w:sz="4" w:space="0" w:color="auto"/>
            </w:tcBorders>
          </w:tcPr>
          <w:p w14:paraId="3FFA7845" w14:textId="77777777" w:rsidR="007264F8" w:rsidRPr="007264F8" w:rsidRDefault="007264F8" w:rsidP="00A54ACF">
            <w:pPr>
              <w:numPr>
                <w:ilvl w:val="12"/>
                <w:numId w:val="0"/>
              </w:numPr>
              <w:rPr>
                <w:rFonts w:ascii="Roboto" w:hAnsi="Roboto"/>
                <w:i/>
                <w:iCs/>
              </w:rPr>
            </w:pPr>
            <w:r w:rsidRPr="007264F8">
              <w:rPr>
                <w:rFonts w:ascii="Roboto" w:hAnsi="Roboto"/>
              </w:rPr>
              <w:t xml:space="preserve">0.25% de la masse salariale déclarée </w:t>
            </w:r>
          </w:p>
        </w:tc>
      </w:tr>
      <w:tr w:rsidR="007264F8" w:rsidRPr="007264F8" w14:paraId="40274A1B" w14:textId="77777777" w:rsidTr="00A54ACF">
        <w:trPr>
          <w:trHeight w:val="96"/>
        </w:trPr>
        <w:tc>
          <w:tcPr>
            <w:tcW w:w="4589" w:type="dxa"/>
            <w:tcBorders>
              <w:top w:val="single" w:sz="4" w:space="0" w:color="auto"/>
              <w:left w:val="single" w:sz="4" w:space="0" w:color="auto"/>
              <w:bottom w:val="single" w:sz="4" w:space="0" w:color="auto"/>
              <w:right w:val="single" w:sz="4" w:space="0" w:color="auto"/>
            </w:tcBorders>
          </w:tcPr>
          <w:p w14:paraId="0F6FBB50" w14:textId="77777777" w:rsidR="007264F8" w:rsidRPr="007264F8" w:rsidRDefault="007264F8" w:rsidP="00A54ACF">
            <w:pPr>
              <w:numPr>
                <w:ilvl w:val="12"/>
                <w:numId w:val="0"/>
              </w:numPr>
              <w:rPr>
                <w:rFonts w:ascii="Roboto" w:hAnsi="Roboto"/>
                <w:i/>
                <w:iCs/>
              </w:rPr>
            </w:pPr>
            <w:r w:rsidRPr="007264F8">
              <w:rPr>
                <w:rFonts w:ascii="Roboto" w:hAnsi="Roboto"/>
              </w:rPr>
              <w:t>De 4 000 001€ à 7 000 000€</w:t>
            </w:r>
          </w:p>
        </w:tc>
        <w:tc>
          <w:tcPr>
            <w:tcW w:w="4590" w:type="dxa"/>
            <w:tcBorders>
              <w:top w:val="single" w:sz="4" w:space="0" w:color="auto"/>
              <w:left w:val="single" w:sz="4" w:space="0" w:color="auto"/>
              <w:bottom w:val="single" w:sz="4" w:space="0" w:color="auto"/>
              <w:right w:val="single" w:sz="4" w:space="0" w:color="auto"/>
            </w:tcBorders>
          </w:tcPr>
          <w:p w14:paraId="4C71ADD9" w14:textId="77777777" w:rsidR="007264F8" w:rsidRPr="007264F8" w:rsidRDefault="007264F8" w:rsidP="00A54ACF">
            <w:pPr>
              <w:numPr>
                <w:ilvl w:val="12"/>
                <w:numId w:val="0"/>
              </w:numPr>
              <w:rPr>
                <w:rFonts w:ascii="Roboto" w:hAnsi="Roboto"/>
                <w:i/>
                <w:iCs/>
              </w:rPr>
            </w:pPr>
            <w:r w:rsidRPr="007264F8">
              <w:rPr>
                <w:rFonts w:ascii="Roboto" w:hAnsi="Roboto"/>
              </w:rPr>
              <w:t>0.15% de la masse salariale déclarée</w:t>
            </w:r>
          </w:p>
        </w:tc>
      </w:tr>
      <w:tr w:rsidR="007264F8" w:rsidRPr="007264F8" w14:paraId="5888C3D7" w14:textId="77777777" w:rsidTr="00A54ACF">
        <w:trPr>
          <w:trHeight w:val="96"/>
        </w:trPr>
        <w:tc>
          <w:tcPr>
            <w:tcW w:w="4589" w:type="dxa"/>
            <w:tcBorders>
              <w:top w:val="single" w:sz="4" w:space="0" w:color="auto"/>
              <w:left w:val="single" w:sz="4" w:space="0" w:color="auto"/>
              <w:bottom w:val="single" w:sz="4" w:space="0" w:color="auto"/>
              <w:right w:val="single" w:sz="4" w:space="0" w:color="auto"/>
            </w:tcBorders>
          </w:tcPr>
          <w:p w14:paraId="3E52B358" w14:textId="77777777" w:rsidR="007264F8" w:rsidRPr="007264F8" w:rsidRDefault="007264F8" w:rsidP="00A54ACF">
            <w:pPr>
              <w:numPr>
                <w:ilvl w:val="12"/>
                <w:numId w:val="0"/>
              </w:numPr>
              <w:rPr>
                <w:rFonts w:ascii="Roboto" w:hAnsi="Roboto"/>
                <w:i/>
                <w:iCs/>
              </w:rPr>
            </w:pPr>
            <w:r w:rsidRPr="007264F8">
              <w:rPr>
                <w:rFonts w:ascii="Roboto" w:hAnsi="Roboto"/>
              </w:rPr>
              <w:t>Au-delà de 7 000 001€</w:t>
            </w:r>
          </w:p>
        </w:tc>
        <w:tc>
          <w:tcPr>
            <w:tcW w:w="4590" w:type="dxa"/>
            <w:tcBorders>
              <w:top w:val="single" w:sz="4" w:space="0" w:color="auto"/>
              <w:left w:val="single" w:sz="4" w:space="0" w:color="auto"/>
              <w:bottom w:val="single" w:sz="4" w:space="0" w:color="auto"/>
              <w:right w:val="single" w:sz="4" w:space="0" w:color="auto"/>
            </w:tcBorders>
          </w:tcPr>
          <w:p w14:paraId="05B70007" w14:textId="77777777" w:rsidR="007264F8" w:rsidRPr="007264F8" w:rsidRDefault="007264F8" w:rsidP="00A54ACF">
            <w:pPr>
              <w:numPr>
                <w:ilvl w:val="12"/>
                <w:numId w:val="0"/>
              </w:numPr>
              <w:rPr>
                <w:rFonts w:ascii="Roboto" w:hAnsi="Roboto"/>
                <w:i/>
                <w:iCs/>
              </w:rPr>
            </w:pPr>
            <w:r w:rsidRPr="007264F8">
              <w:rPr>
                <w:rFonts w:ascii="Roboto" w:hAnsi="Roboto"/>
              </w:rPr>
              <w:t>0.05% de la masse salariale déclarée</w:t>
            </w:r>
          </w:p>
        </w:tc>
      </w:tr>
    </w:tbl>
    <w:p w14:paraId="11CDEAE5" w14:textId="77777777" w:rsidR="007264F8" w:rsidRPr="007264F8" w:rsidRDefault="007264F8" w:rsidP="007264F8">
      <w:pPr>
        <w:numPr>
          <w:ilvl w:val="12"/>
          <w:numId w:val="0"/>
        </w:numPr>
        <w:rPr>
          <w:rFonts w:ascii="Roboto" w:hAnsi="Roboto"/>
          <w:i/>
          <w:iCs/>
        </w:rPr>
      </w:pPr>
    </w:p>
    <w:p w14:paraId="23B91A3A" w14:textId="77777777" w:rsidR="007264F8" w:rsidRPr="007264F8" w:rsidRDefault="007264F8" w:rsidP="007264F8">
      <w:pPr>
        <w:numPr>
          <w:ilvl w:val="12"/>
          <w:numId w:val="0"/>
        </w:numPr>
        <w:rPr>
          <w:rFonts w:ascii="Roboto" w:hAnsi="Roboto"/>
          <w:i/>
          <w:iCs/>
        </w:rPr>
      </w:pPr>
      <w:r w:rsidRPr="007264F8">
        <w:rPr>
          <w:rFonts w:ascii="Roboto" w:hAnsi="Roboto"/>
        </w:rPr>
        <w:t>Le CDG 15 émettra un titre de recettes avant le 30 juin de l’année en cours.</w:t>
      </w:r>
    </w:p>
    <w:p w14:paraId="0F2FDE0B" w14:textId="77777777" w:rsidR="007264F8" w:rsidRPr="007264F8" w:rsidRDefault="007264F8" w:rsidP="007264F8">
      <w:pPr>
        <w:numPr>
          <w:ilvl w:val="12"/>
          <w:numId w:val="0"/>
        </w:numPr>
        <w:ind w:firstLine="709"/>
        <w:rPr>
          <w:rFonts w:ascii="Roboto" w:hAnsi="Roboto"/>
          <w:b/>
          <w:bCs/>
          <w:i/>
        </w:rPr>
      </w:pPr>
    </w:p>
    <w:p w14:paraId="3A65FD99" w14:textId="77777777" w:rsidR="007264F8" w:rsidRPr="007264F8" w:rsidRDefault="007264F8" w:rsidP="007264F8">
      <w:pPr>
        <w:numPr>
          <w:ilvl w:val="12"/>
          <w:numId w:val="0"/>
        </w:numPr>
        <w:rPr>
          <w:rFonts w:ascii="Roboto" w:hAnsi="Roboto"/>
          <w:i/>
        </w:rPr>
      </w:pPr>
      <w:r w:rsidRPr="007264F8">
        <w:rPr>
          <w:rFonts w:ascii="Roboto" w:hAnsi="Roboto"/>
          <w:b/>
          <w:bCs/>
          <w:u w:val="single"/>
        </w:rPr>
        <w:t>ARTICLE 3</w:t>
      </w:r>
      <w:r w:rsidRPr="007264F8">
        <w:rPr>
          <w:rFonts w:ascii="Roboto" w:hAnsi="Roboto"/>
          <w:u w:val="single"/>
        </w:rPr>
        <w:t xml:space="preserve"> </w:t>
      </w:r>
      <w:r w:rsidRPr="007264F8">
        <w:rPr>
          <w:rFonts w:ascii="Roboto" w:hAnsi="Roboto"/>
          <w:b/>
          <w:bCs/>
          <w:u w:val="single"/>
        </w:rPr>
        <w:t>:</w:t>
      </w:r>
      <w:r w:rsidRPr="007264F8">
        <w:rPr>
          <w:rFonts w:ascii="Roboto" w:hAnsi="Roboto"/>
        </w:rPr>
        <w:t xml:space="preserve"> d’autoriser le Maire / Président ou son représentant à adhérer au présent contrat groupe d’assurance statutaire, couvrant les risques financiers liés aux agents, fonctionnaires ou non titulaires, souscrit par le CDG 15 pour le compte des collectivités et établissements du Cantal, à prendre et à signer les conventions en résultant et tout acte y afférent.</w:t>
      </w:r>
    </w:p>
    <w:p w14:paraId="75BEB9DC" w14:textId="77777777" w:rsidR="007264F8" w:rsidRPr="007264F8" w:rsidRDefault="007264F8" w:rsidP="007264F8">
      <w:pPr>
        <w:numPr>
          <w:ilvl w:val="12"/>
          <w:numId w:val="0"/>
        </w:numPr>
        <w:ind w:firstLine="709"/>
        <w:rPr>
          <w:rFonts w:ascii="Roboto" w:hAnsi="Roboto"/>
          <w:i/>
        </w:rPr>
      </w:pPr>
    </w:p>
    <w:p w14:paraId="30ED209D" w14:textId="77777777" w:rsidR="007264F8" w:rsidRPr="007264F8" w:rsidRDefault="007264F8" w:rsidP="007264F8">
      <w:pPr>
        <w:numPr>
          <w:ilvl w:val="12"/>
          <w:numId w:val="0"/>
        </w:numPr>
        <w:ind w:firstLine="709"/>
        <w:rPr>
          <w:rFonts w:ascii="Roboto" w:hAnsi="Roboto"/>
          <w:i/>
        </w:rPr>
      </w:pPr>
    </w:p>
    <w:p w14:paraId="1408EBE6" w14:textId="77777777" w:rsidR="007264F8" w:rsidRPr="007264F8" w:rsidRDefault="007264F8" w:rsidP="007264F8">
      <w:pPr>
        <w:numPr>
          <w:ilvl w:val="12"/>
          <w:numId w:val="0"/>
        </w:numPr>
        <w:rPr>
          <w:rFonts w:ascii="Roboto" w:hAnsi="Roboto"/>
          <w:i/>
        </w:rPr>
      </w:pPr>
      <w:r w:rsidRPr="007264F8">
        <w:rPr>
          <w:rFonts w:ascii="Roboto" w:hAnsi="Roboto"/>
          <w:b/>
          <w:bCs/>
          <w:u w:val="single"/>
        </w:rPr>
        <w:t>ARTICLE 4</w:t>
      </w:r>
      <w:r w:rsidRPr="007264F8">
        <w:rPr>
          <w:rFonts w:ascii="Roboto" w:hAnsi="Roboto"/>
          <w:u w:val="single"/>
        </w:rPr>
        <w:t xml:space="preserve"> </w:t>
      </w:r>
      <w:r w:rsidRPr="007264F8">
        <w:rPr>
          <w:rFonts w:ascii="Roboto" w:hAnsi="Roboto"/>
          <w:b/>
          <w:bCs/>
          <w:u w:val="single"/>
        </w:rPr>
        <w:t>:</w:t>
      </w:r>
      <w:r w:rsidRPr="007264F8">
        <w:rPr>
          <w:rFonts w:ascii="Roboto" w:hAnsi="Roboto"/>
        </w:rPr>
        <w:t xml:space="preserve"> d’inscrire les crédits nécessaires au budget.</w:t>
      </w:r>
    </w:p>
    <w:p w14:paraId="707F4BE5" w14:textId="77777777" w:rsidR="007264F8" w:rsidRDefault="007264F8" w:rsidP="007264F8">
      <w:pPr>
        <w:numPr>
          <w:ilvl w:val="12"/>
          <w:numId w:val="0"/>
        </w:numPr>
        <w:rPr>
          <w:rFonts w:ascii="Roboto" w:hAnsi="Roboto"/>
        </w:rPr>
      </w:pPr>
    </w:p>
    <w:p w14:paraId="02C8F280" w14:textId="77777777" w:rsidR="007264F8" w:rsidRDefault="007264F8" w:rsidP="007264F8">
      <w:pPr>
        <w:numPr>
          <w:ilvl w:val="12"/>
          <w:numId w:val="0"/>
        </w:numPr>
        <w:rPr>
          <w:rFonts w:ascii="Roboto" w:hAnsi="Roboto"/>
        </w:rPr>
      </w:pPr>
    </w:p>
    <w:p w14:paraId="6F586D89" w14:textId="77777777" w:rsidR="007264F8" w:rsidRDefault="007264F8" w:rsidP="007264F8">
      <w:pPr>
        <w:numPr>
          <w:ilvl w:val="12"/>
          <w:numId w:val="0"/>
        </w:numPr>
        <w:rPr>
          <w:rFonts w:ascii="Roboto" w:hAnsi="Roboto"/>
        </w:rPr>
      </w:pPr>
    </w:p>
    <w:p w14:paraId="61185D4F" w14:textId="3C96DDD4" w:rsidR="007264F8" w:rsidRPr="007264F8" w:rsidRDefault="007264F8" w:rsidP="007264F8">
      <w:pPr>
        <w:numPr>
          <w:ilvl w:val="12"/>
          <w:numId w:val="0"/>
        </w:numPr>
        <w:rPr>
          <w:rFonts w:ascii="Roboto" w:hAnsi="Roboto"/>
          <w:iCs/>
        </w:rPr>
      </w:pPr>
      <w:r w:rsidRPr="007264F8">
        <w:rPr>
          <w:rFonts w:ascii="Roboto" w:hAnsi="Roboto"/>
        </w:rPr>
        <w:t>- Transmis au représentant de l’Etat le : ……………………</w:t>
      </w:r>
      <w:proofErr w:type="gramStart"/>
      <w:r w:rsidRPr="007264F8">
        <w:rPr>
          <w:rFonts w:ascii="Roboto" w:hAnsi="Roboto"/>
        </w:rPr>
        <w:t>…….</w:t>
      </w:r>
      <w:proofErr w:type="gramEnd"/>
      <w:r w:rsidRPr="007264F8">
        <w:rPr>
          <w:rFonts w:ascii="Roboto" w:hAnsi="Roboto"/>
        </w:rPr>
        <w:t>.</w:t>
      </w:r>
    </w:p>
    <w:p w14:paraId="7EC0811A" w14:textId="77777777" w:rsidR="007264F8" w:rsidRPr="007264F8" w:rsidRDefault="007264F8" w:rsidP="007264F8">
      <w:pPr>
        <w:numPr>
          <w:ilvl w:val="12"/>
          <w:numId w:val="0"/>
        </w:numPr>
        <w:rPr>
          <w:rFonts w:ascii="Roboto" w:hAnsi="Roboto"/>
          <w:i/>
        </w:rPr>
      </w:pPr>
      <w:r w:rsidRPr="007264F8">
        <w:rPr>
          <w:rFonts w:ascii="Roboto" w:hAnsi="Roboto"/>
        </w:rPr>
        <w:t>- Publié le : ……………………………</w:t>
      </w:r>
    </w:p>
    <w:p w14:paraId="68816109" w14:textId="77777777" w:rsidR="001E29E7" w:rsidRPr="007264F8" w:rsidRDefault="001E29E7" w:rsidP="001E29E7">
      <w:pPr>
        <w:spacing w:after="120"/>
        <w:ind w:left="4956"/>
        <w:jc w:val="both"/>
        <w:rPr>
          <w:rFonts w:ascii="Roboto" w:eastAsia="Times New Roman" w:hAnsi="Roboto" w:cs="Arial"/>
          <w:lang w:eastAsia="fr-FR"/>
        </w:rPr>
      </w:pPr>
    </w:p>
    <w:p w14:paraId="14A387E7" w14:textId="77777777" w:rsidR="007264F8" w:rsidRDefault="007264F8" w:rsidP="001E29E7">
      <w:pPr>
        <w:spacing w:after="120"/>
        <w:ind w:left="4956"/>
        <w:jc w:val="both"/>
        <w:rPr>
          <w:rFonts w:ascii="Roboto" w:eastAsia="Times New Roman" w:hAnsi="Roboto" w:cs="Arial"/>
          <w:lang w:eastAsia="fr-FR"/>
        </w:rPr>
      </w:pPr>
    </w:p>
    <w:p w14:paraId="2A0BF8BC" w14:textId="77777777" w:rsidR="007264F8" w:rsidRPr="007264F8" w:rsidRDefault="007264F8" w:rsidP="001E29E7">
      <w:pPr>
        <w:spacing w:after="120"/>
        <w:ind w:left="4956"/>
        <w:jc w:val="both"/>
        <w:rPr>
          <w:rFonts w:ascii="Roboto" w:eastAsia="Times New Roman" w:hAnsi="Roboto" w:cs="Arial"/>
          <w:lang w:eastAsia="fr-FR"/>
        </w:rPr>
      </w:pPr>
    </w:p>
    <w:p w14:paraId="00B21DA9" w14:textId="77777777" w:rsidR="001E29E7" w:rsidRPr="007264F8" w:rsidRDefault="001E29E7" w:rsidP="001E29E7">
      <w:pPr>
        <w:spacing w:after="120"/>
        <w:ind w:left="4956" w:right="-993"/>
        <w:jc w:val="both"/>
        <w:rPr>
          <w:rFonts w:ascii="Roboto" w:eastAsia="Times New Roman" w:hAnsi="Roboto" w:cs="Arial"/>
          <w:lang w:eastAsia="fr-FR"/>
        </w:rPr>
      </w:pPr>
      <w:r w:rsidRPr="007264F8">
        <w:rPr>
          <w:rFonts w:ascii="Roboto" w:eastAsia="Times New Roman" w:hAnsi="Roboto" w:cs="Arial"/>
          <w:lang w:eastAsia="fr-FR"/>
        </w:rPr>
        <w:t>A         le …</w:t>
      </w:r>
      <w:proofErr w:type="gramStart"/>
      <w:r w:rsidRPr="007264F8">
        <w:rPr>
          <w:rFonts w:ascii="Roboto" w:eastAsia="Times New Roman" w:hAnsi="Roboto" w:cs="Arial"/>
          <w:lang w:eastAsia="fr-FR"/>
        </w:rPr>
        <w:t>…….</w:t>
      </w:r>
      <w:proofErr w:type="gramEnd"/>
      <w:r w:rsidRPr="007264F8">
        <w:rPr>
          <w:rFonts w:ascii="Roboto" w:eastAsia="Times New Roman" w:hAnsi="Roboto" w:cs="Arial"/>
          <w:lang w:eastAsia="fr-FR"/>
        </w:rPr>
        <w:t>.</w:t>
      </w:r>
      <w:r w:rsidRPr="007264F8">
        <w:rPr>
          <w:rFonts w:ascii="Roboto" w:eastAsia="Times New Roman" w:hAnsi="Roboto" w:cs="Arial"/>
          <w:lang w:eastAsia="fr-FR"/>
        </w:rPr>
        <w:tab/>
      </w:r>
      <w:r w:rsidRPr="007264F8">
        <w:rPr>
          <w:rFonts w:ascii="Roboto" w:eastAsia="Times New Roman" w:hAnsi="Roboto" w:cs="Arial"/>
          <w:lang w:eastAsia="fr-FR"/>
        </w:rPr>
        <w:tab/>
      </w:r>
      <w:r w:rsidRPr="007264F8">
        <w:rPr>
          <w:rFonts w:ascii="Roboto" w:eastAsia="Times New Roman" w:hAnsi="Roboto" w:cs="Arial"/>
          <w:lang w:eastAsia="fr-FR"/>
        </w:rPr>
        <w:tab/>
      </w:r>
    </w:p>
    <w:p w14:paraId="699B9CF0" w14:textId="720BBBDD" w:rsidR="001E29E7" w:rsidRDefault="001E29E7" w:rsidP="007264F8">
      <w:pPr>
        <w:spacing w:after="120"/>
        <w:ind w:left="4956" w:right="-993"/>
        <w:jc w:val="both"/>
        <w:rPr>
          <w:rFonts w:ascii="Roboto" w:eastAsia="Times New Roman" w:hAnsi="Roboto" w:cs="Arial"/>
          <w:lang w:eastAsia="fr-FR"/>
        </w:rPr>
      </w:pPr>
      <w:proofErr w:type="gramStart"/>
      <w:r w:rsidRPr="007264F8">
        <w:rPr>
          <w:rFonts w:ascii="Roboto" w:eastAsia="Times New Roman" w:hAnsi="Roboto" w:cs="Arial"/>
          <w:lang w:eastAsia="fr-FR"/>
        </w:rPr>
        <w:t>pour</w:t>
      </w:r>
      <w:proofErr w:type="gramEnd"/>
      <w:r w:rsidRPr="007264F8">
        <w:rPr>
          <w:rFonts w:ascii="Roboto" w:eastAsia="Times New Roman" w:hAnsi="Roboto" w:cs="Arial"/>
          <w:lang w:eastAsia="fr-FR"/>
        </w:rPr>
        <w:t xml:space="preserve"> extrait conforme au Registre des délibérations</w:t>
      </w:r>
      <w:r w:rsidRPr="007264F8">
        <w:rPr>
          <w:rFonts w:ascii="Roboto" w:eastAsia="Times New Roman" w:hAnsi="Roboto" w:cs="Arial"/>
          <w:lang w:eastAsia="fr-FR"/>
        </w:rPr>
        <w:tab/>
      </w:r>
      <w:r w:rsidRPr="007264F8">
        <w:rPr>
          <w:rFonts w:ascii="Roboto" w:eastAsia="Times New Roman" w:hAnsi="Roboto" w:cs="Arial"/>
          <w:lang w:eastAsia="fr-FR"/>
        </w:rPr>
        <w:tab/>
      </w:r>
      <w:r w:rsidRPr="007264F8">
        <w:rPr>
          <w:rFonts w:ascii="Roboto" w:eastAsia="Times New Roman" w:hAnsi="Roboto" w:cs="Arial"/>
          <w:lang w:eastAsia="fr-FR"/>
        </w:rPr>
        <w:tab/>
      </w:r>
    </w:p>
    <w:p w14:paraId="73D01623" w14:textId="77777777" w:rsidR="007264F8" w:rsidRPr="007264F8" w:rsidRDefault="007264F8" w:rsidP="007264F8">
      <w:pPr>
        <w:spacing w:after="120"/>
        <w:ind w:left="4956" w:right="-993"/>
        <w:jc w:val="both"/>
        <w:rPr>
          <w:rFonts w:ascii="Roboto" w:eastAsia="Times New Roman" w:hAnsi="Roboto" w:cs="Arial"/>
          <w:lang w:eastAsia="fr-FR"/>
        </w:rPr>
      </w:pPr>
    </w:p>
    <w:p w14:paraId="11E084F9" w14:textId="77777777" w:rsidR="001E29E7" w:rsidRPr="007264F8" w:rsidRDefault="001E29E7" w:rsidP="001E29E7">
      <w:pPr>
        <w:spacing w:after="120"/>
        <w:jc w:val="both"/>
        <w:rPr>
          <w:rFonts w:ascii="Roboto" w:eastAsia="Times New Roman" w:hAnsi="Roboto" w:cs="Arial"/>
          <w:lang w:eastAsia="fr-FR"/>
        </w:rPr>
      </w:pPr>
    </w:p>
    <w:p w14:paraId="6D59F981" w14:textId="77777777" w:rsidR="001E29E7" w:rsidRPr="007264F8" w:rsidRDefault="001E29E7" w:rsidP="001E29E7">
      <w:pPr>
        <w:spacing w:after="120"/>
        <w:jc w:val="both"/>
        <w:rPr>
          <w:rFonts w:ascii="Roboto" w:eastAsia="Times New Roman" w:hAnsi="Roboto" w:cs="Arial"/>
          <w:lang w:eastAsia="fr-FR"/>
        </w:rPr>
      </w:pPr>
      <w:r w:rsidRPr="007264F8">
        <w:rPr>
          <w:rFonts w:ascii="Roboto" w:eastAsia="Times New Roman" w:hAnsi="Roboto" w:cs="Arial"/>
          <w:lang w:eastAsia="fr-FR"/>
        </w:rPr>
        <w:t>Affichage :</w:t>
      </w:r>
      <w:r w:rsidRPr="007264F8">
        <w:rPr>
          <w:rFonts w:ascii="Roboto" w:eastAsia="Times New Roman" w:hAnsi="Roboto" w:cs="Arial"/>
          <w:lang w:eastAsia="fr-FR"/>
        </w:rPr>
        <w:tab/>
      </w:r>
      <w:r w:rsidRPr="007264F8">
        <w:rPr>
          <w:rFonts w:ascii="Roboto" w:eastAsia="Times New Roman" w:hAnsi="Roboto" w:cs="Arial"/>
          <w:lang w:eastAsia="fr-FR"/>
        </w:rPr>
        <w:tab/>
      </w:r>
      <w:r w:rsidRPr="007264F8">
        <w:rPr>
          <w:rFonts w:ascii="Roboto" w:eastAsia="Times New Roman" w:hAnsi="Roboto" w:cs="Arial"/>
          <w:lang w:eastAsia="fr-FR"/>
        </w:rPr>
        <w:tab/>
      </w:r>
      <w:r w:rsidRPr="007264F8">
        <w:rPr>
          <w:rFonts w:ascii="Roboto" w:eastAsia="Times New Roman" w:hAnsi="Roboto" w:cs="Arial"/>
          <w:lang w:eastAsia="fr-FR"/>
        </w:rPr>
        <w:tab/>
      </w:r>
      <w:r w:rsidRPr="007264F8">
        <w:rPr>
          <w:rFonts w:ascii="Roboto" w:eastAsia="Times New Roman" w:hAnsi="Roboto" w:cs="Arial"/>
          <w:lang w:eastAsia="fr-FR"/>
        </w:rPr>
        <w:tab/>
      </w:r>
      <w:r w:rsidRPr="007264F8">
        <w:rPr>
          <w:rFonts w:ascii="Roboto" w:eastAsia="Times New Roman" w:hAnsi="Roboto" w:cs="Arial"/>
          <w:lang w:eastAsia="fr-FR"/>
        </w:rPr>
        <w:tab/>
        <w:t>Le Maire/Président,</w:t>
      </w:r>
    </w:p>
    <w:p w14:paraId="39B5A8CF" w14:textId="77777777" w:rsidR="001E29E7" w:rsidRDefault="001E29E7">
      <w:pPr>
        <w:rPr>
          <w:noProof/>
          <w:lang w:eastAsia="fr-FR"/>
        </w:rPr>
      </w:pPr>
    </w:p>
    <w:p w14:paraId="0FCE6959" w14:textId="77777777" w:rsidR="001E29E7" w:rsidRPr="00BF6806" w:rsidRDefault="001E29E7">
      <w:pPr>
        <w:rPr>
          <w:rFonts w:ascii="Roboto" w:hAnsi="Roboto"/>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sectPr w:rsidR="0054417D" w:rsidRPr="00BF6806" w:rsidSect="00027D7A">
      <w:headerReference w:type="even" r:id="rId9"/>
      <w:headerReference w:type="default" r:id="rId10"/>
      <w:footerReference w:type="even" r:id="rId11"/>
      <w:footerReference w:type="default" r:id="rId12"/>
      <w:headerReference w:type="first" r:id="rId13"/>
      <w:footerReference w:type="first" r:id="rId14"/>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C990" w14:textId="77777777" w:rsidR="00A16038" w:rsidRDefault="00A16038" w:rsidP="00E66A52">
      <w:r>
        <w:separator/>
      </w:r>
    </w:p>
  </w:endnote>
  <w:endnote w:type="continuationSeparator" w:id="0">
    <w:p w14:paraId="72EDC2A1" w14:textId="77777777" w:rsidR="00A16038" w:rsidRDefault="00A16038"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4EFE" w14:textId="77777777" w:rsidR="00B740E3" w:rsidRDefault="00B740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48966ACB"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31C7D5C0" w:rsidR="00D14317" w:rsidRPr="00BF6806" w:rsidRDefault="00D14317" w:rsidP="00D14317">
                          <w:pPr>
                            <w:jc w:val="center"/>
                            <w:rPr>
                              <w:rFonts w:ascii="Roboto" w:hAnsi="Roboto"/>
                            </w:rPr>
                          </w:pPr>
                          <w:r w:rsidRPr="00BF6806">
                            <w:rPr>
                              <w:rFonts w:ascii="Roboto" w:hAnsi="Roboto"/>
                            </w:rPr>
                            <w:t xml:space="preserve">Pôle </w:t>
                          </w:r>
                          <w:r w:rsidR="001E29E7">
                            <w:rPr>
                              <w:rFonts w:ascii="Roboto" w:hAnsi="Roboto"/>
                            </w:rPr>
                            <w:t>Santé au Travail</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31C7D5C0" w:rsidR="00D14317" w:rsidRPr="00BF6806" w:rsidRDefault="00D14317" w:rsidP="00D14317">
                    <w:pPr>
                      <w:jc w:val="center"/>
                      <w:rPr>
                        <w:rFonts w:ascii="Roboto" w:hAnsi="Roboto"/>
                      </w:rPr>
                    </w:pPr>
                    <w:r w:rsidRPr="00BF6806">
                      <w:rPr>
                        <w:rFonts w:ascii="Roboto" w:hAnsi="Roboto"/>
                      </w:rPr>
                      <w:t xml:space="preserve">Pôle </w:t>
                    </w:r>
                    <w:r w:rsidR="001E29E7">
                      <w:rPr>
                        <w:rFonts w:ascii="Roboto" w:hAnsi="Roboto"/>
                      </w:rPr>
                      <w:t>Santé au Travail</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B740E3">
      <w:rPr>
        <w:rFonts w:ascii="Roboto" w:hAnsi="Roboto" w:cs="Arial"/>
      </w:rPr>
      <w:t>Septembre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5305" w14:textId="77777777" w:rsidR="00B740E3" w:rsidRDefault="00B740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8CE7" w14:textId="77777777" w:rsidR="00A16038" w:rsidRDefault="00A16038" w:rsidP="00E66A52">
      <w:r>
        <w:separator/>
      </w:r>
    </w:p>
  </w:footnote>
  <w:footnote w:type="continuationSeparator" w:id="0">
    <w:p w14:paraId="010F4B4C" w14:textId="77777777" w:rsidR="00A16038" w:rsidRDefault="00A16038"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B70D" w14:textId="77777777" w:rsidR="00B740E3" w:rsidRDefault="00B740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725F" w14:textId="77777777" w:rsidR="00B740E3" w:rsidRDefault="00B740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7BBA"/>
    <w:multiLevelType w:val="hybridMultilevel"/>
    <w:tmpl w:val="9AA422D6"/>
    <w:lvl w:ilvl="0" w:tplc="E8440C2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452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13F21"/>
    <w:rsid w:val="00027D7A"/>
    <w:rsid w:val="00053E90"/>
    <w:rsid w:val="00072C08"/>
    <w:rsid w:val="00156D3A"/>
    <w:rsid w:val="001921D7"/>
    <w:rsid w:val="001C6941"/>
    <w:rsid w:val="001E29E7"/>
    <w:rsid w:val="001E3F06"/>
    <w:rsid w:val="00283522"/>
    <w:rsid w:val="002F38AD"/>
    <w:rsid w:val="00325131"/>
    <w:rsid w:val="00422F59"/>
    <w:rsid w:val="00426337"/>
    <w:rsid w:val="004A7729"/>
    <w:rsid w:val="004F1260"/>
    <w:rsid w:val="0052257C"/>
    <w:rsid w:val="0054417D"/>
    <w:rsid w:val="00662ABF"/>
    <w:rsid w:val="00674016"/>
    <w:rsid w:val="006D32C8"/>
    <w:rsid w:val="007168C6"/>
    <w:rsid w:val="007264F8"/>
    <w:rsid w:val="007726E7"/>
    <w:rsid w:val="007E468E"/>
    <w:rsid w:val="008033A8"/>
    <w:rsid w:val="008B1A4B"/>
    <w:rsid w:val="008E3383"/>
    <w:rsid w:val="008F414C"/>
    <w:rsid w:val="00933895"/>
    <w:rsid w:val="00941CAF"/>
    <w:rsid w:val="009A587A"/>
    <w:rsid w:val="009B6093"/>
    <w:rsid w:val="009F38E9"/>
    <w:rsid w:val="00A16038"/>
    <w:rsid w:val="00A357E4"/>
    <w:rsid w:val="00B60641"/>
    <w:rsid w:val="00B740E3"/>
    <w:rsid w:val="00BC0434"/>
    <w:rsid w:val="00BF6806"/>
    <w:rsid w:val="00C32E1F"/>
    <w:rsid w:val="00CA0DDE"/>
    <w:rsid w:val="00CA1181"/>
    <w:rsid w:val="00CA1A50"/>
    <w:rsid w:val="00D14317"/>
    <w:rsid w:val="00D1686E"/>
    <w:rsid w:val="00E12F8D"/>
    <w:rsid w:val="00E66A52"/>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rsid w:val="001E29E7"/>
    <w:rPr>
      <w:sz w:val="16"/>
      <w:szCs w:val="16"/>
    </w:rPr>
  </w:style>
  <w:style w:type="paragraph" w:styleId="Commentaire">
    <w:name w:val="annotation text"/>
    <w:basedOn w:val="Normal"/>
    <w:link w:val="CommentaireCar"/>
    <w:rsid w:val="001E29E7"/>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1E29E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7264F8"/>
    <w:pPr>
      <w:widowControl w:val="0"/>
      <w:autoSpaceDE w:val="0"/>
      <w:autoSpaceDN w:val="0"/>
      <w:adjustRightInd w:val="0"/>
      <w:ind w:left="720"/>
      <w:contextualSpacing/>
      <w:jc w:val="both"/>
    </w:pPr>
    <w:rPr>
      <w:rFonts w:ascii="Times New Roman" w:eastAsiaTheme="minorEastAsia" w:hAnsi="Times New Roman" w:cs="Times New Roman"/>
      <w:i/>
      <w:i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4851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Morgane Magne</cp:lastModifiedBy>
  <cp:revision>2</cp:revision>
  <dcterms:created xsi:type="dcterms:W3CDTF">2026-05-27T14:31:00Z</dcterms:created>
  <dcterms:modified xsi:type="dcterms:W3CDTF">2026-05-27T14:31:00Z</dcterms:modified>
</cp:coreProperties>
</file>