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035E2EE2" w14:textId="65D1AF89" w:rsidR="00D65075" w:rsidRDefault="00D65075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>
              <w:rPr>
                <w:rFonts w:ascii="Roboto" w:hAnsi="Roboto" w:cs="Arial"/>
                <w:sz w:val="42"/>
                <w:szCs w:val="42"/>
              </w:rPr>
              <w:t>COMMISSION CONSULTATIVE PARITAIRE</w:t>
            </w:r>
            <w:r w:rsidR="00BC4386" w:rsidRPr="00500C2A">
              <w:rPr>
                <w:rFonts w:ascii="Roboto" w:hAnsi="Roboto" w:cs="Arial"/>
                <w:sz w:val="42"/>
                <w:szCs w:val="42"/>
              </w:rPr>
              <w:t xml:space="preserve"> </w:t>
            </w:r>
          </w:p>
          <w:p w14:paraId="175D0F90" w14:textId="2619FA22" w:rsidR="00E66A52" w:rsidRPr="00500C2A" w:rsidRDefault="00BC4386" w:rsidP="00AA444E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 w:rsidRPr="00500C2A">
              <w:rPr>
                <w:rFonts w:ascii="Roboto" w:hAnsi="Roboto" w:cs="Arial"/>
                <w:sz w:val="42"/>
                <w:szCs w:val="42"/>
              </w:rPr>
              <w:t>DOSSIER DE SAISINE</w:t>
            </w:r>
            <w:r w:rsidR="00AA444E">
              <w:rPr>
                <w:rFonts w:ascii="Roboto" w:hAnsi="Roboto" w:cs="Arial"/>
                <w:sz w:val="42"/>
                <w:szCs w:val="42"/>
              </w:rPr>
              <w:t> </w:t>
            </w:r>
            <w:r w:rsidR="00017F53">
              <w:rPr>
                <w:rFonts w:ascii="Roboto" w:hAnsi="Roboto" w:cs="Arial"/>
                <w:sz w:val="42"/>
                <w:szCs w:val="42"/>
              </w:rPr>
              <w:t>A L’INITIATIVE DE L’AGENT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0B02BCA0" w:rsidR="00924236" w:rsidRPr="00BF6806" w:rsidRDefault="00BC4386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0B02BCA0" w:rsidR="00924236" w:rsidRPr="00BF6806" w:rsidRDefault="00BC4386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24D2DFE6" w:rsidR="008B1A4B" w:rsidRPr="00F926C0" w:rsidRDefault="008B1A4B">
      <w:pPr>
        <w:rPr>
          <w:rFonts w:ascii="Roboto" w:hAnsi="Roboto"/>
        </w:rPr>
      </w:pPr>
    </w:p>
    <w:p w14:paraId="0BDD1177" w14:textId="77777777" w:rsidR="00AA444E" w:rsidRPr="00AA444E" w:rsidRDefault="00AA444E" w:rsidP="00AA444E">
      <w:pPr>
        <w:ind w:left="-142"/>
        <w:jc w:val="center"/>
        <w:rPr>
          <w:rFonts w:ascii="Roboto" w:hAnsi="Roboto" w:cs="Tahoma"/>
          <w:b/>
          <w:i/>
        </w:rPr>
      </w:pPr>
      <w:r w:rsidRPr="00AA444E">
        <w:rPr>
          <w:rFonts w:ascii="Roboto" w:hAnsi="Roboto" w:cs="Tahoma"/>
          <w:b/>
          <w:i/>
          <w:u w:val="single"/>
        </w:rPr>
        <w:t>Rappel des agents concernés :</w:t>
      </w:r>
      <w:r w:rsidRPr="00AA444E">
        <w:rPr>
          <w:rFonts w:ascii="Roboto" w:hAnsi="Roboto" w:cs="Tahoma"/>
          <w:b/>
          <w:i/>
        </w:rPr>
        <w:t xml:space="preserve"> CDI et CDD dont la durée est supérieure à 1 an.</w:t>
      </w:r>
    </w:p>
    <w:p w14:paraId="3AF3BC86" w14:textId="77777777" w:rsidR="00AA444E" w:rsidRPr="00AA444E" w:rsidRDefault="00AA444E" w:rsidP="00AA444E">
      <w:pPr>
        <w:ind w:left="-142"/>
        <w:rPr>
          <w:rFonts w:ascii="Roboto" w:hAnsi="Roboto" w:cs="Tahoma"/>
          <w:i/>
        </w:rPr>
      </w:pPr>
    </w:p>
    <w:p w14:paraId="339446A8" w14:textId="77777777" w:rsidR="00AA444E" w:rsidRPr="00AA444E" w:rsidRDefault="00AA444E" w:rsidP="00AA444E">
      <w:pPr>
        <w:jc w:val="both"/>
        <w:rPr>
          <w:rFonts w:ascii="Roboto" w:hAnsi="Roboto" w:cs="Tahoma"/>
          <w:b/>
          <w:bCs/>
          <w:u w:val="single"/>
        </w:rPr>
      </w:pPr>
      <w:r w:rsidRPr="00AA444E">
        <w:rPr>
          <w:rFonts w:ascii="Roboto" w:hAnsi="Roboto" w:cs="Tahoma"/>
          <w:b/>
          <w:bCs/>
          <w:u w:val="single"/>
        </w:rPr>
        <w:t>Textes de référence :</w:t>
      </w:r>
    </w:p>
    <w:p w14:paraId="5A677D09" w14:textId="77777777" w:rsidR="00AA444E" w:rsidRPr="00AA444E" w:rsidRDefault="00AA444E" w:rsidP="00AA444E">
      <w:pPr>
        <w:jc w:val="both"/>
        <w:rPr>
          <w:rFonts w:ascii="Roboto" w:hAnsi="Roboto" w:cs="Tahoma"/>
          <w:b/>
          <w:bCs/>
          <w:u w:val="single"/>
        </w:rPr>
      </w:pPr>
    </w:p>
    <w:p w14:paraId="4F34B296" w14:textId="77777777" w:rsidR="00AA444E" w:rsidRPr="00AA444E" w:rsidRDefault="00AA444E" w:rsidP="00AA444E">
      <w:pPr>
        <w:pStyle w:val="Default"/>
        <w:numPr>
          <w:ilvl w:val="0"/>
          <w:numId w:val="7"/>
        </w:numPr>
        <w:jc w:val="both"/>
        <w:rPr>
          <w:rFonts w:ascii="Roboto" w:hAnsi="Roboto"/>
          <w:i/>
          <w:sz w:val="22"/>
          <w:szCs w:val="22"/>
        </w:rPr>
      </w:pPr>
      <w:r w:rsidRPr="00AA444E">
        <w:rPr>
          <w:rFonts w:ascii="Roboto" w:hAnsi="Roboto"/>
          <w:b/>
          <w:bCs/>
          <w:i/>
          <w:sz w:val="22"/>
          <w:szCs w:val="22"/>
        </w:rPr>
        <w:t>Code général de la fonction publique,</w:t>
      </w:r>
    </w:p>
    <w:p w14:paraId="33B4090C" w14:textId="77777777" w:rsidR="00AA444E" w:rsidRPr="00AA444E" w:rsidRDefault="00AA444E" w:rsidP="00AA444E">
      <w:pPr>
        <w:pStyle w:val="Default"/>
        <w:numPr>
          <w:ilvl w:val="0"/>
          <w:numId w:val="7"/>
        </w:numPr>
        <w:jc w:val="both"/>
        <w:rPr>
          <w:rFonts w:ascii="Roboto" w:hAnsi="Roboto"/>
          <w:i/>
          <w:sz w:val="22"/>
          <w:szCs w:val="22"/>
        </w:rPr>
      </w:pPr>
      <w:r w:rsidRPr="00AA444E">
        <w:rPr>
          <w:rFonts w:ascii="Roboto" w:hAnsi="Roboto"/>
          <w:b/>
          <w:bCs/>
          <w:i/>
          <w:sz w:val="22"/>
          <w:szCs w:val="22"/>
        </w:rPr>
        <w:t xml:space="preserve">Décret n° 88-145 du 15 février 1988 </w:t>
      </w:r>
      <w:r w:rsidRPr="00AA444E">
        <w:rPr>
          <w:rFonts w:ascii="Roboto" w:hAnsi="Roboto"/>
          <w:i/>
          <w:sz w:val="22"/>
          <w:szCs w:val="22"/>
        </w:rPr>
        <w:t>modifié relatif aux agents contractuels de la fonction publique territoriale,</w:t>
      </w:r>
    </w:p>
    <w:p w14:paraId="1CCBE20F" w14:textId="77777777" w:rsidR="00AA444E" w:rsidRPr="00AA444E" w:rsidRDefault="00AA444E" w:rsidP="00AA444E">
      <w:pPr>
        <w:pStyle w:val="Default"/>
        <w:numPr>
          <w:ilvl w:val="0"/>
          <w:numId w:val="7"/>
        </w:numPr>
        <w:jc w:val="both"/>
        <w:rPr>
          <w:rFonts w:ascii="Roboto" w:hAnsi="Roboto"/>
          <w:i/>
          <w:sz w:val="22"/>
          <w:szCs w:val="22"/>
        </w:rPr>
      </w:pPr>
      <w:r w:rsidRPr="00AA444E">
        <w:rPr>
          <w:rFonts w:ascii="Roboto" w:hAnsi="Roboto"/>
          <w:b/>
          <w:bCs/>
          <w:i/>
          <w:sz w:val="22"/>
          <w:szCs w:val="22"/>
        </w:rPr>
        <w:t>Décret n° 2016-1858 du 23 décembre 2016</w:t>
      </w:r>
      <w:r w:rsidRPr="00AA444E">
        <w:rPr>
          <w:rFonts w:ascii="Roboto" w:hAnsi="Roboto"/>
          <w:i/>
          <w:sz w:val="22"/>
          <w:szCs w:val="22"/>
        </w:rPr>
        <w:t xml:space="preserve"> modifié relatif aux commissions consultatives paritaires et aux conseils de discipline de recours des agents contractuels de la fonction publique territoriale</w:t>
      </w:r>
    </w:p>
    <w:p w14:paraId="3647FEDC" w14:textId="77777777" w:rsidR="006C5757" w:rsidRPr="00AA444E" w:rsidRDefault="006C5757" w:rsidP="006C5757">
      <w:pPr>
        <w:pStyle w:val="Corpsdetexte3"/>
        <w:spacing w:before="120" w:after="0" w:line="240" w:lineRule="auto"/>
        <w:rPr>
          <w:rFonts w:ascii="Roboto" w:hAnsi="Roboto" w:cs="Arial"/>
          <w:b/>
          <w:bCs/>
          <w:sz w:val="22"/>
          <w:szCs w:val="22"/>
          <w:u w:val="single"/>
        </w:rPr>
      </w:pPr>
    </w:p>
    <w:p w14:paraId="7F28F461" w14:textId="0212BC3E" w:rsidR="00500C2A" w:rsidRPr="00BF6806" w:rsidRDefault="00D65075" w:rsidP="00500C2A">
      <w:pPr>
        <w:rPr>
          <w:rFonts w:ascii="Roboto" w:hAnsi="Roboto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8428F" wp14:editId="57391D6D">
                <wp:simplePos x="0" y="0"/>
                <wp:positionH relativeFrom="column">
                  <wp:posOffset>-95250</wp:posOffset>
                </wp:positionH>
                <wp:positionV relativeFrom="paragraph">
                  <wp:posOffset>197485</wp:posOffset>
                </wp:positionV>
                <wp:extent cx="6807200" cy="609600"/>
                <wp:effectExtent l="0" t="0" r="1270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CADB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34CF3" w14:textId="77777777" w:rsidR="00BC4386" w:rsidRPr="00051072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6F5BF099" w14:textId="21B57881" w:rsidR="00BC4386" w:rsidRPr="00A44178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Demande d’informations (Instances consultatives / </w:t>
                            </w:r>
                            <w:r w:rsidR="00D65075"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Comm</w:t>
                            </w:r>
                            <w:r w:rsidR="00D65075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ission consultative paritaire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428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-7.5pt;margin-top:15.55pt;width:536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" fillcolor="window" strokecolor="#7cadb4" strokeweight="1pt">
                <v:textbox>
                  <w:txbxContent>
                    <w:p w14:paraId="71734CF3" w14:textId="77777777" w:rsidR="00BC4386" w:rsidRPr="00051072" w:rsidRDefault="00BC4386" w:rsidP="00BC4386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6F5BF099" w14:textId="21B57881" w:rsidR="00BC4386" w:rsidRPr="00A44178" w:rsidRDefault="00BC4386" w:rsidP="00BC4386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Demande d’informations (Instances consultatives / </w:t>
                      </w:r>
                      <w:r w:rsidR="00D65075"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Comm</w:t>
                      </w:r>
                      <w:r w:rsidR="00D65075">
                        <w:rPr>
                          <w:rFonts w:ascii="Roboto" w:hAnsi="Roboto"/>
                          <w:sz w:val="26"/>
                          <w:szCs w:val="26"/>
                        </w:rPr>
                        <w:t>ission consultative paritaire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CFA3162" w14:textId="1EB432EF" w:rsidR="00E66A52" w:rsidRPr="00BF6806" w:rsidRDefault="00E66A52">
      <w:pPr>
        <w:rPr>
          <w:rFonts w:ascii="Roboto" w:hAnsi="Roboto"/>
        </w:rPr>
      </w:pPr>
    </w:p>
    <w:p w14:paraId="5130A8C7" w14:textId="2359247C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2C7B93A" w14:textId="7141E454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319C53A" w14:textId="34583B15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74CC761E" w14:textId="77777777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62DC4A11" w14:textId="77777777" w:rsidR="00BC4386" w:rsidRPr="002D62FB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3812610B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3421A7EE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>
        <w:rPr>
          <w:rFonts w:ascii="Roboto" w:eastAsia="Times New Roman" w:hAnsi="Roboto" w:cs="Tahoma"/>
          <w:b/>
          <w:bCs/>
          <w:u w:val="single"/>
          <w:lang w:eastAsia="fr-FR"/>
        </w:rPr>
        <w:t xml:space="preserve">NOM DE LA </w:t>
      </w: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>
        <w:rPr>
          <w:rFonts w:ascii="Roboto" w:eastAsia="Times New Roman" w:hAnsi="Roboto" w:cs="Tahoma"/>
          <w:b/>
          <w:bCs/>
          <w:u w:val="single"/>
          <w:lang w:eastAsia="fr-FR"/>
        </w:rPr>
        <w:t>/ETABLISSEMENT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0A343380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0FA86768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4A93B335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1F4EDB76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BA447C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6DE48EDB" w14:textId="475CFC1E" w:rsidR="00A623BF" w:rsidRDefault="00A623BF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br w:type="page"/>
      </w:r>
    </w:p>
    <w:p w14:paraId="5F22FF6C" w14:textId="77777777" w:rsidR="00D65075" w:rsidRPr="00AA444E" w:rsidRDefault="00D65075" w:rsidP="00D65075">
      <w:pPr>
        <w:rPr>
          <w:rFonts w:ascii="Roboto" w:hAnsi="Roboto" w:cs="Wingdings-Regular"/>
          <w:sz w:val="24"/>
          <w:szCs w:val="24"/>
        </w:rPr>
      </w:pPr>
    </w:p>
    <w:p w14:paraId="59555C2E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 w:cs="Tahoma"/>
          <w:b/>
          <w:sz w:val="24"/>
          <w:szCs w:val="24"/>
          <w:u w:val="single"/>
        </w:rPr>
      </w:pPr>
      <w:r w:rsidRPr="00AA444E">
        <w:rPr>
          <w:rFonts w:ascii="Roboto" w:hAnsi="Roboto" w:cs="Tahoma"/>
          <w:b/>
          <w:sz w:val="24"/>
          <w:szCs w:val="24"/>
          <w:u w:val="single"/>
        </w:rPr>
        <w:t>Situation administrative de l’agent :</w:t>
      </w:r>
    </w:p>
    <w:p w14:paraId="3ABE4094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 xml:space="preserve">Nom et Prénom : </w:t>
      </w:r>
      <w:bookmarkStart w:id="0" w:name="agent_nomcomplet"/>
      <w:r w:rsidRPr="00AA444E">
        <w:rPr>
          <w:rFonts w:ascii="Roboto" w:hAnsi="Roboto" w:cs="Tahoma"/>
          <w:sz w:val="24"/>
          <w:szCs w:val="24"/>
        </w:rPr>
        <w:t>………………………………………………………………………………………………………………………………</w:t>
      </w:r>
      <w:bookmarkEnd w:id="0"/>
      <w:r w:rsidRPr="00AA444E">
        <w:rPr>
          <w:rFonts w:ascii="Roboto" w:hAnsi="Roboto" w:cs="Tahoma"/>
          <w:sz w:val="24"/>
          <w:szCs w:val="24"/>
        </w:rPr>
        <w:t>………</w:t>
      </w:r>
    </w:p>
    <w:p w14:paraId="2FC04EE0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 xml:space="preserve">Catégorie : …………………………..Grade : ……………………………………………………………………………………………………… </w:t>
      </w:r>
    </w:p>
    <w:p w14:paraId="7F9EAA6F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>Fonctions exercées : ………………………………………………………………………………………………………………………………….</w:t>
      </w:r>
    </w:p>
    <w:p w14:paraId="04FD53F9" w14:textId="77777777" w:rsidR="00AA444E" w:rsidRPr="00AA444E" w:rsidRDefault="00AA444E" w:rsidP="00AA444E">
      <w:pPr>
        <w:jc w:val="both"/>
        <w:rPr>
          <w:rFonts w:ascii="Roboto" w:hAnsi="Roboto" w:cs="Tahoma"/>
          <w:sz w:val="24"/>
          <w:szCs w:val="24"/>
        </w:rPr>
      </w:pPr>
    </w:p>
    <w:p w14:paraId="058B1D73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b/>
          <w:sz w:val="24"/>
          <w:szCs w:val="24"/>
          <w:u w:val="single"/>
        </w:rPr>
      </w:pPr>
      <w:r w:rsidRPr="00AA444E">
        <w:rPr>
          <w:rFonts w:ascii="Roboto" w:hAnsi="Roboto" w:cs="Tahoma"/>
          <w:b/>
          <w:sz w:val="24"/>
          <w:szCs w:val="24"/>
          <w:u w:val="single"/>
        </w:rPr>
        <w:t xml:space="preserve">Type du contrat de travail : </w:t>
      </w:r>
    </w:p>
    <w:p w14:paraId="44F57BC6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Contrat de travail à durée indéterminée (CDI), depuis le : ………………………………………………………………………..</w:t>
      </w:r>
    </w:p>
    <w:p w14:paraId="189A4136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Contrat de travail à durée déterminée (CDD), depuis le : ………………………………………..……………………………….</w:t>
      </w:r>
    </w:p>
    <w:p w14:paraId="70C465C4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>Ancienneté dans la collectivité : …………………………………………………………………………………………………………………</w:t>
      </w:r>
    </w:p>
    <w:p w14:paraId="39811667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b/>
          <w:sz w:val="24"/>
          <w:szCs w:val="24"/>
          <w:u w:val="single"/>
        </w:rPr>
        <w:t>Motif du recrutement/article du contrat de travail</w:t>
      </w:r>
      <w:r w:rsidRPr="00AA444E">
        <w:rPr>
          <w:rFonts w:ascii="Roboto" w:hAnsi="Roboto" w:cs="Tahoma"/>
          <w:sz w:val="24"/>
          <w:szCs w:val="24"/>
        </w:rPr>
        <w:t> : ……………………………………………………………………………………………………………….………………………………………………</w:t>
      </w:r>
    </w:p>
    <w:p w14:paraId="28452D2F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>Date du début : ……………………………………….. Date de fin  :………………………………….………………………………………</w:t>
      </w:r>
    </w:p>
    <w:p w14:paraId="00E32DA8" w14:textId="77777777" w:rsidR="00AA444E" w:rsidRPr="00AA444E" w:rsidRDefault="00AA444E" w:rsidP="00AA444E">
      <w:pPr>
        <w:jc w:val="both"/>
        <w:rPr>
          <w:rFonts w:ascii="Roboto" w:hAnsi="Roboto" w:cs="Tahoma"/>
          <w:sz w:val="24"/>
          <w:szCs w:val="24"/>
        </w:rPr>
      </w:pPr>
    </w:p>
    <w:p w14:paraId="554E119A" w14:textId="77777777" w:rsidR="00017F53" w:rsidRPr="00017F53" w:rsidRDefault="00017F53" w:rsidP="00017F53">
      <w:pPr>
        <w:autoSpaceDE w:val="0"/>
        <w:autoSpaceDN w:val="0"/>
        <w:adjustRightInd w:val="0"/>
        <w:rPr>
          <w:rFonts w:ascii="Roboto" w:hAnsi="Roboto" w:cs="Tahoma"/>
          <w:b/>
          <w:bCs/>
          <w:sz w:val="24"/>
          <w:szCs w:val="24"/>
        </w:rPr>
      </w:pPr>
      <w:r w:rsidRPr="00017F53">
        <w:rPr>
          <w:rFonts w:ascii="Roboto" w:hAnsi="Roboto" w:cs="Tahoma"/>
          <w:b/>
          <w:bCs/>
          <w:sz w:val="24"/>
          <w:szCs w:val="24"/>
        </w:rPr>
        <w:t>Motif de la saisine à la demande de l’agent :</w:t>
      </w:r>
    </w:p>
    <w:p w14:paraId="2F061C95" w14:textId="2C2FD3AE" w:rsidR="00017F53" w:rsidRPr="00017F53" w:rsidRDefault="00017F53" w:rsidP="00017F53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>
        <w:rPr>
          <w:rFonts w:ascii="Aptos" w:hAnsi="Aptos" w:cs="Wingdings"/>
          <w:sz w:val="24"/>
          <w:szCs w:val="24"/>
        </w:rPr>
        <w:t>□</w:t>
      </w:r>
      <w:r w:rsidRPr="00017F53">
        <w:rPr>
          <w:rFonts w:ascii="Roboto" w:hAnsi="Roboto" w:cs="Wingdings"/>
          <w:sz w:val="24"/>
          <w:szCs w:val="24"/>
        </w:rPr>
        <w:t xml:space="preserve"> </w:t>
      </w:r>
      <w:r w:rsidRPr="00017F53">
        <w:rPr>
          <w:rFonts w:ascii="Roboto" w:hAnsi="Roboto" w:cs="Tahoma"/>
          <w:sz w:val="24"/>
          <w:szCs w:val="24"/>
        </w:rPr>
        <w:t>Demande de révision du compte-rendu de l’entretien professionnel</w:t>
      </w:r>
    </w:p>
    <w:p w14:paraId="18835F97" w14:textId="3162C26D" w:rsidR="00017F53" w:rsidRPr="00017F53" w:rsidRDefault="00017F53" w:rsidP="00017F53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>
        <w:rPr>
          <w:rFonts w:ascii="Aptos" w:hAnsi="Aptos" w:cs="Wingdings"/>
          <w:sz w:val="24"/>
          <w:szCs w:val="24"/>
        </w:rPr>
        <w:t>□</w:t>
      </w:r>
      <w:r w:rsidRPr="00017F53">
        <w:rPr>
          <w:rFonts w:ascii="Roboto" w:hAnsi="Roboto" w:cs="Wingdings"/>
          <w:sz w:val="24"/>
          <w:szCs w:val="24"/>
        </w:rPr>
        <w:t xml:space="preserve"> </w:t>
      </w:r>
      <w:r w:rsidRPr="00017F53">
        <w:rPr>
          <w:rFonts w:ascii="Roboto" w:hAnsi="Roboto" w:cs="Tahoma"/>
          <w:sz w:val="24"/>
          <w:szCs w:val="24"/>
        </w:rPr>
        <w:t>Refus à une demande initiale de télétravail formulée par l’agent</w:t>
      </w:r>
    </w:p>
    <w:p w14:paraId="02F6E712" w14:textId="37FFF927" w:rsidR="00017F53" w:rsidRPr="00017F53" w:rsidRDefault="00017F53" w:rsidP="00017F53">
      <w:pPr>
        <w:autoSpaceDE w:val="0"/>
        <w:autoSpaceDN w:val="0"/>
        <w:adjustRightInd w:val="0"/>
        <w:ind w:firstLine="708"/>
        <w:rPr>
          <w:rFonts w:ascii="Roboto" w:hAnsi="Roboto" w:cs="Tahoma"/>
          <w:sz w:val="24"/>
          <w:szCs w:val="24"/>
        </w:rPr>
      </w:pPr>
      <w:r w:rsidRPr="00017F53">
        <w:rPr>
          <w:rFonts w:ascii="Roboto" w:hAnsi="Roboto" w:cs="Tahoma"/>
          <w:sz w:val="24"/>
          <w:szCs w:val="24"/>
        </w:rPr>
        <w:t>Activités demandées en télétravail :…………………………………………..………………………………………………..</w:t>
      </w:r>
    </w:p>
    <w:p w14:paraId="550B4E64" w14:textId="77777777" w:rsidR="00017F53" w:rsidRPr="00017F53" w:rsidRDefault="00017F53" w:rsidP="00017F53">
      <w:pPr>
        <w:autoSpaceDE w:val="0"/>
        <w:autoSpaceDN w:val="0"/>
        <w:adjustRightInd w:val="0"/>
        <w:ind w:firstLine="708"/>
        <w:rPr>
          <w:rFonts w:ascii="Roboto" w:hAnsi="Roboto" w:cs="Tahoma"/>
          <w:sz w:val="24"/>
          <w:szCs w:val="24"/>
        </w:rPr>
      </w:pPr>
      <w:r w:rsidRPr="00017F53">
        <w:rPr>
          <w:rFonts w:ascii="Roboto" w:hAnsi="Roboto" w:cs="Tahoma"/>
          <w:sz w:val="24"/>
          <w:szCs w:val="24"/>
        </w:rPr>
        <w:t>Date d’effet : ……………………………………………. Durée ………… ……………………………………………….……………</w:t>
      </w:r>
    </w:p>
    <w:p w14:paraId="2DCB3CA8" w14:textId="77777777" w:rsidR="00017F53" w:rsidRPr="00017F53" w:rsidRDefault="00017F53" w:rsidP="00017F53">
      <w:pPr>
        <w:autoSpaceDE w:val="0"/>
        <w:autoSpaceDN w:val="0"/>
        <w:adjustRightInd w:val="0"/>
        <w:ind w:firstLine="708"/>
        <w:rPr>
          <w:rFonts w:ascii="Roboto" w:hAnsi="Roboto" w:cs="Tahoma"/>
          <w:sz w:val="24"/>
          <w:szCs w:val="24"/>
        </w:rPr>
      </w:pPr>
      <w:r w:rsidRPr="00017F53">
        <w:rPr>
          <w:rFonts w:ascii="Roboto" w:hAnsi="Roboto" w:cs="Tahoma"/>
          <w:sz w:val="24"/>
          <w:szCs w:val="24"/>
        </w:rPr>
        <w:t>Motif de refus : ………………………………………………………………………………………………..…………………………….</w:t>
      </w:r>
    </w:p>
    <w:p w14:paraId="68E2B9D8" w14:textId="7206208F" w:rsidR="00017F53" w:rsidRPr="00017F53" w:rsidRDefault="00017F53" w:rsidP="00017F53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>
        <w:rPr>
          <w:rFonts w:ascii="Aptos" w:hAnsi="Aptos" w:cs="Wingdings"/>
          <w:sz w:val="24"/>
          <w:szCs w:val="24"/>
        </w:rPr>
        <w:t>□</w:t>
      </w:r>
      <w:r w:rsidRPr="00017F53">
        <w:rPr>
          <w:rFonts w:ascii="Roboto" w:hAnsi="Roboto" w:cs="Wingdings"/>
          <w:sz w:val="24"/>
          <w:szCs w:val="24"/>
        </w:rPr>
        <w:t xml:space="preserve"> </w:t>
      </w:r>
      <w:r w:rsidRPr="00017F53">
        <w:rPr>
          <w:rFonts w:ascii="Roboto" w:hAnsi="Roboto" w:cs="Tahoma"/>
          <w:sz w:val="24"/>
          <w:szCs w:val="24"/>
        </w:rPr>
        <w:t>Refus à une demande de renouvellement de télétravail formulée par l’agent</w:t>
      </w:r>
    </w:p>
    <w:p w14:paraId="5D0071E0" w14:textId="701C1485" w:rsidR="00017F53" w:rsidRPr="00017F53" w:rsidRDefault="00017F53" w:rsidP="00017F53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>
        <w:rPr>
          <w:rFonts w:ascii="Aptos" w:hAnsi="Aptos" w:cs="Wingdings"/>
          <w:sz w:val="24"/>
          <w:szCs w:val="24"/>
        </w:rPr>
        <w:t>□</w:t>
      </w:r>
      <w:r w:rsidRPr="00017F53">
        <w:rPr>
          <w:rFonts w:ascii="Roboto" w:hAnsi="Roboto" w:cs="Wingdings"/>
          <w:sz w:val="24"/>
          <w:szCs w:val="24"/>
        </w:rPr>
        <w:t xml:space="preserve"> </w:t>
      </w:r>
      <w:r w:rsidRPr="00017F53">
        <w:rPr>
          <w:rFonts w:ascii="Roboto" w:hAnsi="Roboto" w:cs="Tahoma"/>
          <w:sz w:val="24"/>
          <w:szCs w:val="24"/>
        </w:rPr>
        <w:t>Interruption du télétravail à l’initiative de l’employeur</w:t>
      </w:r>
    </w:p>
    <w:p w14:paraId="751D997B" w14:textId="77EA664F" w:rsidR="00017F53" w:rsidRPr="00017F53" w:rsidRDefault="00017F53" w:rsidP="00017F53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>
        <w:rPr>
          <w:rFonts w:ascii="Aptos" w:hAnsi="Aptos" w:cs="Wingdings"/>
          <w:sz w:val="24"/>
          <w:szCs w:val="24"/>
        </w:rPr>
        <w:t>□</w:t>
      </w:r>
      <w:r>
        <w:rPr>
          <w:rFonts w:ascii="Aptos" w:hAnsi="Aptos" w:cs="Wingdings"/>
          <w:sz w:val="24"/>
          <w:szCs w:val="24"/>
        </w:rPr>
        <w:t xml:space="preserve"> </w:t>
      </w:r>
      <w:r w:rsidRPr="00017F53">
        <w:rPr>
          <w:rFonts w:ascii="Roboto" w:hAnsi="Roboto" w:cs="Tahoma"/>
          <w:sz w:val="24"/>
          <w:szCs w:val="24"/>
        </w:rPr>
        <w:t>Refus d’accomplir un service à temps partiel</w:t>
      </w:r>
    </w:p>
    <w:p w14:paraId="0B95EE3C" w14:textId="45D0D78F" w:rsidR="00017F53" w:rsidRPr="00017F53" w:rsidRDefault="00017F53" w:rsidP="00017F53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>
        <w:rPr>
          <w:rFonts w:ascii="Aptos" w:hAnsi="Aptos" w:cs="Wingdings"/>
          <w:sz w:val="24"/>
          <w:szCs w:val="24"/>
        </w:rPr>
        <w:t>□</w:t>
      </w:r>
      <w:r>
        <w:rPr>
          <w:rFonts w:ascii="Aptos" w:hAnsi="Aptos" w:cs="Wingdings"/>
          <w:sz w:val="24"/>
          <w:szCs w:val="24"/>
        </w:rPr>
        <w:t xml:space="preserve"> </w:t>
      </w:r>
      <w:r w:rsidRPr="00017F53">
        <w:rPr>
          <w:rFonts w:ascii="Roboto" w:hAnsi="Roboto" w:cs="Tahoma"/>
          <w:sz w:val="24"/>
          <w:szCs w:val="24"/>
        </w:rPr>
        <w:t>Litiges d’ordre individuel relatifs aux conditions d’exercice du temps partiel</w:t>
      </w:r>
    </w:p>
    <w:p w14:paraId="11E132AA" w14:textId="08467B79" w:rsidR="00017F53" w:rsidRPr="00017F53" w:rsidRDefault="00017F53" w:rsidP="00017F53">
      <w:pPr>
        <w:autoSpaceDE w:val="0"/>
        <w:autoSpaceDN w:val="0"/>
        <w:adjustRightInd w:val="0"/>
        <w:rPr>
          <w:rFonts w:ascii="Roboto" w:hAnsi="Roboto" w:cs="Tahoma"/>
          <w:sz w:val="24"/>
          <w:szCs w:val="24"/>
        </w:rPr>
      </w:pPr>
      <w:r>
        <w:rPr>
          <w:rFonts w:ascii="Aptos" w:hAnsi="Aptos" w:cs="Wingdings"/>
          <w:sz w:val="24"/>
          <w:szCs w:val="24"/>
        </w:rPr>
        <w:t>□</w:t>
      </w:r>
      <w:r w:rsidRPr="00017F53">
        <w:rPr>
          <w:rFonts w:ascii="Roboto" w:hAnsi="Roboto" w:cs="Wingdings"/>
          <w:sz w:val="24"/>
          <w:szCs w:val="24"/>
        </w:rPr>
        <w:t xml:space="preserve"> </w:t>
      </w:r>
      <w:r w:rsidRPr="00017F53">
        <w:rPr>
          <w:rFonts w:ascii="Roboto" w:hAnsi="Roboto" w:cs="Tahoma"/>
          <w:sz w:val="24"/>
          <w:szCs w:val="24"/>
        </w:rPr>
        <w:t>Refus d’utilisation du compte personnel de formation</w:t>
      </w:r>
    </w:p>
    <w:p w14:paraId="58AC6733" w14:textId="7663CAF9" w:rsidR="00AA444E" w:rsidRPr="00017F53" w:rsidRDefault="00017F53" w:rsidP="00017F53">
      <w:pPr>
        <w:tabs>
          <w:tab w:val="left" w:pos="2385"/>
        </w:tabs>
        <w:jc w:val="both"/>
        <w:rPr>
          <w:rFonts w:ascii="Roboto" w:hAnsi="Roboto" w:cs="Tahoma"/>
          <w:sz w:val="24"/>
          <w:szCs w:val="24"/>
        </w:rPr>
      </w:pPr>
      <w:r>
        <w:rPr>
          <w:rFonts w:ascii="Aptos" w:hAnsi="Aptos" w:cs="Wingdings"/>
          <w:sz w:val="24"/>
          <w:szCs w:val="24"/>
        </w:rPr>
        <w:t>□</w:t>
      </w:r>
      <w:r>
        <w:rPr>
          <w:rFonts w:ascii="Aptos" w:hAnsi="Aptos" w:cs="Wingdings"/>
          <w:sz w:val="24"/>
          <w:szCs w:val="24"/>
        </w:rPr>
        <w:t xml:space="preserve"> </w:t>
      </w:r>
      <w:r w:rsidRPr="00017F53">
        <w:rPr>
          <w:rFonts w:ascii="Roboto" w:hAnsi="Roboto" w:cs="Tahoma"/>
          <w:sz w:val="24"/>
          <w:szCs w:val="24"/>
        </w:rPr>
        <w:t>Deuxième refus successif à un agent demandant de suivre une formation non obligatoire</w:t>
      </w:r>
    </w:p>
    <w:p w14:paraId="68FFFA26" w14:textId="77777777" w:rsidR="00AA444E" w:rsidRPr="00017F53" w:rsidRDefault="00AA444E" w:rsidP="00AA444E">
      <w:pPr>
        <w:tabs>
          <w:tab w:val="left" w:pos="2385"/>
        </w:tabs>
        <w:jc w:val="both"/>
        <w:rPr>
          <w:rFonts w:ascii="Roboto" w:hAnsi="Roboto" w:cs="Tahoma"/>
          <w:sz w:val="24"/>
          <w:szCs w:val="24"/>
        </w:rPr>
      </w:pPr>
    </w:p>
    <w:p w14:paraId="26CBD530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Tahoma"/>
          <w:b/>
          <w:sz w:val="24"/>
          <w:szCs w:val="24"/>
        </w:rPr>
      </w:pPr>
    </w:p>
    <w:p w14:paraId="74BE67DA" w14:textId="6557940E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Pièce(s) à joindre : s</w:t>
      </w:r>
      <w:r w:rsidRPr="00AA444E">
        <w:rPr>
          <w:rFonts w:ascii="Roboto" w:hAnsi="Roboto" w:cs="Arial"/>
          <w:b/>
          <w:bCs/>
          <w:sz w:val="24"/>
          <w:szCs w:val="24"/>
        </w:rPr>
        <w:t xml:space="preserve">e référer au formulaire </w:t>
      </w:r>
      <w:r>
        <w:rPr>
          <w:rFonts w:ascii="Roboto" w:hAnsi="Roboto" w:cs="Arial"/>
          <w:b/>
          <w:bCs/>
          <w:sz w:val="24"/>
          <w:szCs w:val="24"/>
        </w:rPr>
        <w:t>des pièces à joindre en cas de saisine</w:t>
      </w:r>
      <w:r w:rsidRPr="00AA444E">
        <w:rPr>
          <w:rFonts w:ascii="Roboto" w:hAnsi="Roboto" w:cs="Arial"/>
          <w:sz w:val="24"/>
          <w:szCs w:val="24"/>
        </w:rPr>
        <w:t>.</w:t>
      </w:r>
    </w:p>
    <w:p w14:paraId="47A31918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Tahoma"/>
          <w:sz w:val="24"/>
          <w:szCs w:val="24"/>
          <w:u w:val="single"/>
        </w:rPr>
      </w:pPr>
    </w:p>
    <w:p w14:paraId="57069425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Tahoma"/>
          <w:b/>
          <w:color w:val="FF0000"/>
          <w:sz w:val="24"/>
          <w:szCs w:val="24"/>
          <w:u w:val="single"/>
        </w:rPr>
      </w:pPr>
      <w:r w:rsidRPr="00AA444E">
        <w:rPr>
          <w:rFonts w:ascii="Roboto" w:hAnsi="Roboto" w:cs="Tahoma"/>
          <w:b/>
          <w:color w:val="FF0000"/>
          <w:sz w:val="24"/>
          <w:szCs w:val="24"/>
          <w:highlight w:val="yellow"/>
          <w:u w:val="single"/>
        </w:rPr>
        <w:t>Tout dossier incomplet ne sera pas présenté à la CCP.</w:t>
      </w:r>
    </w:p>
    <w:p w14:paraId="68331097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A106FCA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39D4052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B95C83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  <w:r w:rsidRPr="00D65075">
        <w:rPr>
          <w:rFonts w:ascii="Roboto" w:hAnsi="Roboto"/>
          <w:bCs/>
          <w:sz w:val="24"/>
          <w:szCs w:val="24"/>
          <w:u w:val="single"/>
        </w:rPr>
        <w:t xml:space="preserve">Fait à </w:t>
      </w:r>
      <w:r w:rsidRPr="00D65075">
        <w:rPr>
          <w:rFonts w:ascii="Roboto" w:hAnsi="Roboto"/>
          <w:bCs/>
          <w:sz w:val="24"/>
          <w:szCs w:val="24"/>
        </w:rPr>
        <w:t xml:space="preserve">: ………………………………………………………………….   Le : …………………………………………………………………… </w:t>
      </w:r>
      <w:r w:rsidRPr="00D65075">
        <w:rPr>
          <w:rFonts w:ascii="Roboto" w:hAnsi="Roboto"/>
          <w:sz w:val="24"/>
          <w:szCs w:val="24"/>
        </w:rPr>
        <w:tab/>
      </w:r>
    </w:p>
    <w:p w14:paraId="0C1ED573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</w:p>
    <w:p w14:paraId="1A03327C" w14:textId="3EA46F9E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bCs/>
          <w:sz w:val="24"/>
          <w:szCs w:val="24"/>
        </w:rPr>
        <w:t>Nom, prénom</w:t>
      </w:r>
      <w:r w:rsidR="00017F53">
        <w:rPr>
          <w:rFonts w:ascii="Roboto" w:hAnsi="Roboto"/>
          <w:bCs/>
          <w:sz w:val="24"/>
          <w:szCs w:val="24"/>
        </w:rPr>
        <w:t>, s</w:t>
      </w:r>
      <w:r w:rsidRPr="00D65075">
        <w:rPr>
          <w:rFonts w:ascii="Roboto" w:hAnsi="Roboto"/>
          <w:sz w:val="24"/>
          <w:szCs w:val="24"/>
        </w:rPr>
        <w:t>ignature</w:t>
      </w:r>
      <w:r w:rsidR="00017F53">
        <w:rPr>
          <w:rFonts w:ascii="Roboto" w:hAnsi="Roboto"/>
          <w:sz w:val="24"/>
          <w:szCs w:val="24"/>
        </w:rPr>
        <w:t xml:space="preserve"> de l’agent :</w:t>
      </w:r>
    </w:p>
    <w:p w14:paraId="2EF53DF9" w14:textId="77777777" w:rsidR="006C5757" w:rsidRPr="00D65075" w:rsidRDefault="006C5757" w:rsidP="006C5757">
      <w:pPr>
        <w:jc w:val="both"/>
        <w:rPr>
          <w:rFonts w:ascii="Roboto" w:hAnsi="Roboto" w:cs="Calibri"/>
          <w:color w:val="000000"/>
          <w:sz w:val="24"/>
          <w:szCs w:val="24"/>
          <w:u w:val="single"/>
        </w:rPr>
      </w:pPr>
    </w:p>
    <w:p w14:paraId="5F26DF84" w14:textId="77777777" w:rsidR="00A623BF" w:rsidRPr="00A623BF" w:rsidRDefault="00A623BF" w:rsidP="00A623BF">
      <w:pPr>
        <w:rPr>
          <w:rFonts w:ascii="Roboto" w:hAnsi="Roboto" w:cs="Tahoma-Bold"/>
          <w:b/>
          <w:bCs/>
          <w:sz w:val="24"/>
          <w:szCs w:val="24"/>
        </w:rPr>
      </w:pPr>
    </w:p>
    <w:p w14:paraId="7C48EF27" w14:textId="77777777" w:rsidR="00A623BF" w:rsidRDefault="00A623BF" w:rsidP="00A623BF">
      <w:pPr>
        <w:ind w:right="-288"/>
        <w:jc w:val="both"/>
        <w:rPr>
          <w:rFonts w:ascii="Roboto" w:hAnsi="Roboto"/>
          <w:bCs/>
          <w:sz w:val="24"/>
          <w:szCs w:val="24"/>
          <w:u w:val="single"/>
        </w:rPr>
      </w:pPr>
    </w:p>
    <w:p w14:paraId="28ADADC8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111"/>
      </w:tblGrid>
      <w:tr w:rsidR="00BC4386" w:rsidRPr="004914D3" w14:paraId="1A041D17" w14:textId="77777777" w:rsidTr="004E1A4B">
        <w:trPr>
          <w:trHeight w:val="2883"/>
        </w:trPr>
        <w:tc>
          <w:tcPr>
            <w:tcW w:w="3539" w:type="dxa"/>
          </w:tcPr>
          <w:p w14:paraId="01ECFE3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BE09EE6" w14:textId="55911A83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Date d</w:t>
            </w:r>
            <w:r w:rsidR="00D65075">
              <w:rPr>
                <w:rFonts w:ascii="Roboto" w:hAnsi="Roboto" w:cs="Arial"/>
              </w:rPr>
              <w:t xml:space="preserve">e la Commission Consultative Paritaire </w:t>
            </w:r>
            <w:r w:rsidRPr="004914D3">
              <w:rPr>
                <w:rFonts w:ascii="Roboto" w:hAnsi="Roboto" w:cs="Arial"/>
              </w:rPr>
              <w:t>:</w:t>
            </w:r>
          </w:p>
          <w:p w14:paraId="733CDC7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0E3666E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EDD344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72C132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70E70EA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29F24F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Avis du collège des employeurs :</w:t>
            </w:r>
          </w:p>
          <w:p w14:paraId="4341B23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A5EC90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1525A8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F687A4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  <w:r w:rsidRPr="004914D3">
              <w:rPr>
                <w:rFonts w:ascii="Roboto" w:hAnsi="Roboto" w:cs="Arial"/>
              </w:rPr>
              <w:t>Avis du collège des représentants du personnel :</w:t>
            </w:r>
          </w:p>
          <w:p w14:paraId="2627282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73CCC91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0280B37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111" w:type="dxa"/>
          </w:tcPr>
          <w:p w14:paraId="1E70A495" w14:textId="77777777" w:rsidR="00BC4386" w:rsidRDefault="00BC4386" w:rsidP="004E1A4B">
            <w:pPr>
              <w:rPr>
                <w:rFonts w:ascii="Roboto" w:hAnsi="Roboto" w:cs="Arial"/>
              </w:rPr>
            </w:pPr>
          </w:p>
          <w:p w14:paraId="6266BA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Observations :</w:t>
            </w:r>
          </w:p>
        </w:tc>
      </w:tr>
    </w:tbl>
    <w:p w14:paraId="2ADCCE27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</w:p>
    <w:p w14:paraId="73DD7CFD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1310F96A" w14:textId="6FC89E19" w:rsidR="00BC4386" w:rsidRPr="004914D3" w:rsidRDefault="00D65075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La Présidente,</w:t>
      </w:r>
    </w:p>
    <w:p w14:paraId="0D3D0298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89945B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13E4FB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5443BE3" w14:textId="0DDEE607" w:rsidR="00BC4386" w:rsidRPr="004914D3" w:rsidRDefault="00D65075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Annie DELRIEU TOURTOULOU.</w:t>
      </w:r>
    </w:p>
    <w:p w14:paraId="15BA50F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7C154AC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0319CA3" w14:textId="69511E05" w:rsidR="00D65075" w:rsidRDefault="00D65075">
      <w:pPr>
        <w:rPr>
          <w:rFonts w:ascii="Roboto" w:hAnsi="Roboto" w:cs="Arial"/>
          <w:sz w:val="20"/>
          <w:szCs w:val="20"/>
        </w:rPr>
      </w:pPr>
    </w:p>
    <w:p w14:paraId="13BFDFE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4386" w:rsidRPr="004914D3" w14:paraId="0C309448" w14:textId="77777777" w:rsidTr="004E1A4B">
        <w:tc>
          <w:tcPr>
            <w:tcW w:w="10194" w:type="dxa"/>
          </w:tcPr>
          <w:p w14:paraId="45553CF3" w14:textId="59EE072C" w:rsidR="00BC4386" w:rsidRPr="004914D3" w:rsidRDefault="00BC4386" w:rsidP="004E1A4B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  <w:sz w:val="20"/>
                <w:szCs w:val="20"/>
              </w:rPr>
              <w:br w:type="page"/>
            </w:r>
            <w:r w:rsidRPr="004914D3">
              <w:rPr>
                <w:rFonts w:ascii="Roboto" w:hAnsi="Roboto" w:cs="Arial"/>
              </w:rPr>
              <w:t>Décision définitive prise par la collectivité :</w:t>
            </w:r>
          </w:p>
          <w:p w14:paraId="721012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D990CD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38EB46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4AAB51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13F23AF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ECD59D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6FB8E54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8FF97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D6238FA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</w:tr>
    </w:tbl>
    <w:p w14:paraId="790F1B3D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22CA0D9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4A192830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2B7431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B5399A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5D97560B" w14:textId="217DE379" w:rsidR="0054417D" w:rsidRPr="00BF6806" w:rsidRDefault="00BC4386" w:rsidP="00AA444E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16BDA655" wp14:editId="04A2B631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B05435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5B88" w14:textId="77777777" w:rsidR="00E43F8F" w:rsidRDefault="00E43F8F" w:rsidP="00E66A52">
      <w:r>
        <w:separator/>
      </w:r>
    </w:p>
  </w:endnote>
  <w:endnote w:type="continuationSeparator" w:id="0">
    <w:p w14:paraId="654B3B51" w14:textId="77777777" w:rsidR="00E43F8F" w:rsidRDefault="00E43F8F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iplexBold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4FD426CA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C4386">
      <w:rPr>
        <w:rFonts w:ascii="Roboto" w:hAnsi="Roboto" w:cs="Arial"/>
      </w:rPr>
      <w:t>Aout 2025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DB3D" w14:textId="77777777" w:rsidR="00E43F8F" w:rsidRDefault="00E43F8F" w:rsidP="00E66A52">
      <w:r>
        <w:separator/>
      </w:r>
    </w:p>
  </w:footnote>
  <w:footnote w:type="continuationSeparator" w:id="0">
    <w:p w14:paraId="3EC0F2B5" w14:textId="77777777" w:rsidR="00E43F8F" w:rsidRDefault="00E43F8F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E8F"/>
    <w:multiLevelType w:val="hybridMultilevel"/>
    <w:tmpl w:val="1A06D686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E654BD"/>
    <w:multiLevelType w:val="hybridMultilevel"/>
    <w:tmpl w:val="D8D879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4F3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5BAC"/>
    <w:multiLevelType w:val="hybridMultilevel"/>
    <w:tmpl w:val="6010A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4E05"/>
    <w:multiLevelType w:val="hybridMultilevel"/>
    <w:tmpl w:val="AB8A6F46"/>
    <w:lvl w:ilvl="0" w:tplc="CF42B072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E161B"/>
    <w:multiLevelType w:val="hybridMultilevel"/>
    <w:tmpl w:val="684CC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371FB"/>
    <w:multiLevelType w:val="hybridMultilevel"/>
    <w:tmpl w:val="F0300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226">
    <w:abstractNumId w:val="6"/>
  </w:num>
  <w:num w:numId="2" w16cid:durableId="81533765">
    <w:abstractNumId w:val="5"/>
  </w:num>
  <w:num w:numId="3" w16cid:durableId="1144616674">
    <w:abstractNumId w:val="0"/>
  </w:num>
  <w:num w:numId="4" w16cid:durableId="1144200635">
    <w:abstractNumId w:val="1"/>
  </w:num>
  <w:num w:numId="5" w16cid:durableId="893733972">
    <w:abstractNumId w:val="2"/>
  </w:num>
  <w:num w:numId="6" w16cid:durableId="308636116">
    <w:abstractNumId w:val="3"/>
  </w:num>
  <w:num w:numId="7" w16cid:durableId="1107651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17F53"/>
    <w:rsid w:val="00113CC5"/>
    <w:rsid w:val="001260C5"/>
    <w:rsid w:val="00156D3A"/>
    <w:rsid w:val="001921D7"/>
    <w:rsid w:val="00302649"/>
    <w:rsid w:val="0032052C"/>
    <w:rsid w:val="00321BFC"/>
    <w:rsid w:val="003A3DEB"/>
    <w:rsid w:val="004279D3"/>
    <w:rsid w:val="004864F6"/>
    <w:rsid w:val="004F1260"/>
    <w:rsid w:val="00500C2A"/>
    <w:rsid w:val="005024DF"/>
    <w:rsid w:val="00527217"/>
    <w:rsid w:val="0054417D"/>
    <w:rsid w:val="006246E3"/>
    <w:rsid w:val="00635B03"/>
    <w:rsid w:val="006A0E47"/>
    <w:rsid w:val="006C5757"/>
    <w:rsid w:val="007168C6"/>
    <w:rsid w:val="00876BF2"/>
    <w:rsid w:val="008B1A4B"/>
    <w:rsid w:val="00924236"/>
    <w:rsid w:val="009B6093"/>
    <w:rsid w:val="00A623BF"/>
    <w:rsid w:val="00A67FAB"/>
    <w:rsid w:val="00AA444E"/>
    <w:rsid w:val="00B05435"/>
    <w:rsid w:val="00B15CEA"/>
    <w:rsid w:val="00B60641"/>
    <w:rsid w:val="00BC4386"/>
    <w:rsid w:val="00BF6806"/>
    <w:rsid w:val="00D42B39"/>
    <w:rsid w:val="00D47EF2"/>
    <w:rsid w:val="00D65075"/>
    <w:rsid w:val="00D9729A"/>
    <w:rsid w:val="00E43F8F"/>
    <w:rsid w:val="00E66A52"/>
    <w:rsid w:val="00F21EC0"/>
    <w:rsid w:val="00F2320D"/>
    <w:rsid w:val="00F4125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260C5"/>
    <w:pPr>
      <w:keepNext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4279D3"/>
    <w:pPr>
      <w:keepNext/>
      <w:shd w:val="clear" w:color="auto" w:fill="000000"/>
      <w:tabs>
        <w:tab w:val="left" w:pos="431"/>
      </w:tabs>
      <w:spacing w:before="240" w:after="120"/>
      <w:ind w:left="431" w:hanging="431"/>
      <w:outlineLvl w:val="1"/>
    </w:pPr>
    <w:rPr>
      <w:rFonts w:ascii="TriplexBold" w:eastAsia="Times New Roman" w:hAnsi="TriplexBold" w:cs="Arial"/>
      <w:b/>
      <w:bCs/>
      <w:iCs/>
      <w:sz w:val="32"/>
      <w:szCs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4279D3"/>
    <w:pPr>
      <w:keepNext/>
      <w:pBdr>
        <w:bottom w:val="single" w:sz="8" w:space="1" w:color="auto"/>
      </w:pBdr>
      <w:tabs>
        <w:tab w:val="num" w:pos="720"/>
      </w:tabs>
      <w:spacing w:before="240" w:after="120"/>
      <w:ind w:left="947" w:hanging="72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4279D3"/>
    <w:pPr>
      <w:keepNext/>
      <w:tabs>
        <w:tab w:val="num" w:pos="864"/>
      </w:tabs>
      <w:spacing w:before="60" w:after="60" w:line="280" w:lineRule="atLeast"/>
      <w:ind w:left="1089" w:hanging="862"/>
      <w:outlineLvl w:val="3"/>
    </w:pPr>
    <w:rPr>
      <w:rFonts w:ascii="Arial" w:eastAsia="Times New Roman" w:hAnsi="Arial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4279D3"/>
    <w:pPr>
      <w:tabs>
        <w:tab w:val="num" w:pos="1008"/>
      </w:tabs>
      <w:spacing w:before="60" w:after="60" w:line="280" w:lineRule="atLeast"/>
      <w:ind w:left="1236" w:hanging="1009"/>
      <w:jc w:val="both"/>
      <w:outlineLvl w:val="4"/>
    </w:pPr>
    <w:rPr>
      <w:rFonts w:ascii="Arial" w:eastAsia="Times New Roman" w:hAnsi="Arial" w:cs="Times New Roman"/>
      <w:bCs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autoRedefine/>
    <w:qFormat/>
    <w:rsid w:val="004279D3"/>
    <w:pPr>
      <w:tabs>
        <w:tab w:val="num" w:pos="1152"/>
      </w:tabs>
      <w:spacing w:before="60" w:after="60" w:line="280" w:lineRule="atLeast"/>
      <w:ind w:left="1378" w:hanging="1151"/>
      <w:jc w:val="both"/>
      <w:outlineLvl w:val="5"/>
    </w:pPr>
    <w:rPr>
      <w:rFonts w:ascii="Arial" w:eastAsia="Times New Roman" w:hAnsi="Arial" w:cs="Times New Roman"/>
      <w:bCs/>
      <w:lang w:eastAsia="fr-FR"/>
    </w:rPr>
  </w:style>
  <w:style w:type="paragraph" w:styleId="Titre7">
    <w:name w:val="heading 7"/>
    <w:basedOn w:val="Normal"/>
    <w:next w:val="Normal"/>
    <w:link w:val="Titre7Car"/>
    <w:autoRedefine/>
    <w:qFormat/>
    <w:rsid w:val="004279D3"/>
    <w:pPr>
      <w:tabs>
        <w:tab w:val="num" w:pos="1296"/>
      </w:tabs>
      <w:spacing w:before="60" w:after="60" w:line="280" w:lineRule="atLeast"/>
      <w:ind w:left="1525" w:hanging="1298"/>
      <w:jc w:val="both"/>
      <w:outlineLvl w:val="6"/>
    </w:pPr>
    <w:rPr>
      <w:rFonts w:ascii="Arial" w:eastAsia="Times New Roman" w:hAnsi="Arial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autoRedefine/>
    <w:qFormat/>
    <w:rsid w:val="004279D3"/>
    <w:pPr>
      <w:tabs>
        <w:tab w:val="num" w:pos="1440"/>
      </w:tabs>
      <w:spacing w:before="60" w:after="60" w:line="280" w:lineRule="atLeast"/>
      <w:ind w:left="1667" w:hanging="1440"/>
      <w:jc w:val="both"/>
      <w:outlineLvl w:val="7"/>
    </w:pPr>
    <w:rPr>
      <w:rFonts w:ascii="Arial" w:eastAsia="Times New Roman" w:hAnsi="Arial" w:cs="Times New Roman"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autoRedefine/>
    <w:qFormat/>
    <w:rsid w:val="004279D3"/>
    <w:pPr>
      <w:tabs>
        <w:tab w:val="num" w:pos="1584"/>
      </w:tabs>
      <w:spacing w:before="60" w:after="60" w:line="280" w:lineRule="atLeast"/>
      <w:ind w:left="1809" w:hanging="1582"/>
      <w:jc w:val="both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1260C5"/>
    <w:rPr>
      <w:rFonts w:ascii="Arial" w:eastAsia="Times New Roman" w:hAnsi="Arial" w:cs="Arial"/>
      <w:b/>
      <w:bCs/>
      <w:szCs w:val="24"/>
      <w:lang w:eastAsia="fr-FR"/>
    </w:rPr>
  </w:style>
  <w:style w:type="paragraph" w:styleId="Sansinterligne">
    <w:name w:val="No Spacing"/>
    <w:uiPriority w:val="1"/>
    <w:qFormat/>
    <w:rsid w:val="001260C5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260C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279D3"/>
    <w:rPr>
      <w:rFonts w:ascii="TriplexBold" w:eastAsia="Times New Roman" w:hAnsi="TriplexBold" w:cs="Arial"/>
      <w:b/>
      <w:bCs/>
      <w:iCs/>
      <w:sz w:val="32"/>
      <w:szCs w:val="28"/>
      <w:shd w:val="clear" w:color="auto" w:fill="000000"/>
      <w:lang w:eastAsia="fr-FR"/>
    </w:rPr>
  </w:style>
  <w:style w:type="character" w:customStyle="1" w:styleId="Titre3Car">
    <w:name w:val="Titre 3 Car"/>
    <w:basedOn w:val="Policepardfaut"/>
    <w:link w:val="Titre3"/>
    <w:rsid w:val="004279D3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4279D3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4279D3"/>
    <w:rPr>
      <w:rFonts w:ascii="Arial" w:eastAsia="Times New Roman" w:hAnsi="Arial" w:cs="Times New Roman"/>
      <w:bCs/>
      <w:iCs/>
      <w:sz w:val="24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4279D3"/>
    <w:rPr>
      <w:rFonts w:ascii="Arial" w:eastAsia="Times New Roman" w:hAnsi="Arial" w:cs="Times New Roman"/>
      <w:bCs/>
      <w:lang w:eastAsia="fr-FR"/>
    </w:rPr>
  </w:style>
  <w:style w:type="character" w:customStyle="1" w:styleId="Titre7Car">
    <w:name w:val="Titre 7 Car"/>
    <w:basedOn w:val="Policepardfaut"/>
    <w:link w:val="Titre7"/>
    <w:rsid w:val="004279D3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4279D3"/>
    <w:rPr>
      <w:rFonts w:ascii="Arial" w:eastAsia="Times New Roman" w:hAnsi="Arial" w:cs="Times New Roman"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279D3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C5757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C5757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AA444E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6</cp:revision>
  <dcterms:created xsi:type="dcterms:W3CDTF">2025-08-22T12:11:00Z</dcterms:created>
  <dcterms:modified xsi:type="dcterms:W3CDTF">2025-08-22T12:38:00Z</dcterms:modified>
</cp:coreProperties>
</file>